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0" w:rsidRPr="00D547E0" w:rsidRDefault="00D547E0" w:rsidP="00C6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НА УРОКАХ РУССКОГО ЯЗЫКА ПО ТЕМЕ </w:t>
      </w:r>
      <w:r w:rsidR="00C622A0" w:rsidRPr="00D547E0">
        <w:rPr>
          <w:rFonts w:ascii="Times New Roman" w:hAnsi="Times New Roman"/>
          <w:b/>
          <w:sz w:val="24"/>
          <w:szCs w:val="24"/>
        </w:rPr>
        <w:t>«ГЛ</w:t>
      </w:r>
      <w:r w:rsidR="00C622A0" w:rsidRPr="00D547E0">
        <w:rPr>
          <w:rFonts w:ascii="Times New Roman" w:hAnsi="Times New Roman"/>
          <w:b/>
          <w:sz w:val="24"/>
          <w:szCs w:val="24"/>
        </w:rPr>
        <w:t>А</w:t>
      </w:r>
      <w:r w:rsidR="00C622A0" w:rsidRPr="00D547E0">
        <w:rPr>
          <w:rFonts w:ascii="Times New Roman" w:hAnsi="Times New Roman"/>
          <w:b/>
          <w:sz w:val="24"/>
          <w:szCs w:val="24"/>
        </w:rPr>
        <w:t>ГОЛ»</w:t>
      </w:r>
    </w:p>
    <w:p w:rsidR="00C622A0" w:rsidRPr="00D547E0" w:rsidRDefault="00C622A0" w:rsidP="00C6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2A0" w:rsidRPr="00D547E0" w:rsidRDefault="00C622A0" w:rsidP="00C6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BF4" w:rsidRPr="00D547E0" w:rsidRDefault="00521BF4" w:rsidP="0052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47E0">
        <w:rPr>
          <w:rFonts w:ascii="Times New Roman" w:hAnsi="Times New Roman"/>
          <w:sz w:val="24"/>
          <w:szCs w:val="24"/>
        </w:rPr>
        <w:t>Восканян</w:t>
      </w:r>
      <w:proofErr w:type="spellEnd"/>
      <w:r w:rsidRPr="00D547E0">
        <w:rPr>
          <w:rFonts w:ascii="Times New Roman" w:hAnsi="Times New Roman"/>
          <w:sz w:val="24"/>
          <w:szCs w:val="24"/>
        </w:rPr>
        <w:t xml:space="preserve"> М</w:t>
      </w:r>
      <w:r w:rsidR="00C622A0" w:rsidRPr="00D547E0">
        <w:rPr>
          <w:rFonts w:ascii="Times New Roman" w:hAnsi="Times New Roman"/>
          <w:sz w:val="24"/>
          <w:szCs w:val="24"/>
        </w:rPr>
        <w:t xml:space="preserve">арина </w:t>
      </w:r>
      <w:r w:rsidRPr="00D547E0">
        <w:rPr>
          <w:rFonts w:ascii="Times New Roman" w:hAnsi="Times New Roman"/>
          <w:sz w:val="24"/>
          <w:szCs w:val="24"/>
        </w:rPr>
        <w:t>М</w:t>
      </w:r>
      <w:r w:rsidR="00C622A0" w:rsidRPr="00D547E0">
        <w:rPr>
          <w:rFonts w:ascii="Times New Roman" w:hAnsi="Times New Roman"/>
          <w:sz w:val="24"/>
          <w:szCs w:val="24"/>
        </w:rPr>
        <w:t>ихайловна</w:t>
      </w:r>
    </w:p>
    <w:p w:rsidR="00521BF4" w:rsidRPr="00D547E0" w:rsidRDefault="004F1FD8" w:rsidP="0052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у</w:t>
      </w:r>
      <w:r w:rsidR="00521BF4" w:rsidRPr="00D547E0">
        <w:rPr>
          <w:rFonts w:ascii="Times New Roman" w:hAnsi="Times New Roman"/>
          <w:sz w:val="24"/>
          <w:szCs w:val="24"/>
        </w:rPr>
        <w:t>читель начальных классов</w:t>
      </w:r>
    </w:p>
    <w:p w:rsidR="00C622A0" w:rsidRPr="00D547E0" w:rsidRDefault="00521BF4" w:rsidP="0052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ГБОУ СОШ №143 с углубленным</w:t>
      </w:r>
    </w:p>
    <w:p w:rsidR="00521BF4" w:rsidRPr="00D547E0" w:rsidRDefault="00521BF4" w:rsidP="0052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изучением английского языка</w:t>
      </w:r>
    </w:p>
    <w:p w:rsidR="00C622A0" w:rsidRPr="00D547E0" w:rsidRDefault="00C622A0" w:rsidP="0052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2A0" w:rsidRPr="00D547E0" w:rsidRDefault="00C622A0" w:rsidP="00521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E11" w:rsidRPr="00D547E0" w:rsidRDefault="00225E11" w:rsidP="00C622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При изучении курса русского языка в начальной школе, а также в </w:t>
      </w:r>
      <w:r w:rsidR="003E3ECD" w:rsidRPr="00D547E0">
        <w:rPr>
          <w:rFonts w:ascii="Times New Roman" w:hAnsi="Times New Roman"/>
          <w:sz w:val="24"/>
          <w:szCs w:val="24"/>
        </w:rPr>
        <w:t>старших</w:t>
      </w:r>
      <w:r w:rsidRPr="00D547E0">
        <w:rPr>
          <w:rFonts w:ascii="Times New Roman" w:hAnsi="Times New Roman"/>
          <w:sz w:val="24"/>
          <w:szCs w:val="24"/>
        </w:rPr>
        <w:t xml:space="preserve"> кла</w:t>
      </w:r>
      <w:r w:rsidRPr="00D547E0">
        <w:rPr>
          <w:rFonts w:ascii="Times New Roman" w:hAnsi="Times New Roman"/>
          <w:sz w:val="24"/>
          <w:szCs w:val="24"/>
        </w:rPr>
        <w:t>с</w:t>
      </w:r>
      <w:r w:rsidRPr="00D547E0">
        <w:rPr>
          <w:rFonts w:ascii="Times New Roman" w:hAnsi="Times New Roman"/>
          <w:sz w:val="24"/>
          <w:szCs w:val="24"/>
        </w:rPr>
        <w:t>сах, учащиеся часто испытывают трудности в систематизации материала. Необходимую п</w:t>
      </w:r>
      <w:r w:rsidRPr="00D547E0">
        <w:rPr>
          <w:rFonts w:ascii="Times New Roman" w:hAnsi="Times New Roman"/>
          <w:sz w:val="24"/>
          <w:szCs w:val="24"/>
        </w:rPr>
        <w:t>о</w:t>
      </w:r>
      <w:r w:rsidRPr="00D547E0">
        <w:rPr>
          <w:rFonts w:ascii="Times New Roman" w:hAnsi="Times New Roman"/>
          <w:sz w:val="24"/>
          <w:szCs w:val="24"/>
        </w:rPr>
        <w:t>мощь может оказать справочник. Но в большинстве справочников по русскому языку м</w:t>
      </w:r>
      <w:r w:rsidRPr="00D547E0">
        <w:rPr>
          <w:rFonts w:ascii="Times New Roman" w:hAnsi="Times New Roman"/>
          <w:sz w:val="24"/>
          <w:szCs w:val="24"/>
        </w:rPr>
        <w:t>а</w:t>
      </w:r>
      <w:r w:rsidRPr="00D547E0">
        <w:rPr>
          <w:rFonts w:ascii="Times New Roman" w:hAnsi="Times New Roman"/>
          <w:sz w:val="24"/>
          <w:szCs w:val="24"/>
        </w:rPr>
        <w:t>териал даётся в текстовой форме. Используемые в справочниках формулировки определ</w:t>
      </w:r>
      <w:r w:rsidRPr="00D547E0">
        <w:rPr>
          <w:rFonts w:ascii="Times New Roman" w:hAnsi="Times New Roman"/>
          <w:sz w:val="24"/>
          <w:szCs w:val="24"/>
        </w:rPr>
        <w:t>е</w:t>
      </w:r>
      <w:r w:rsidRPr="00D547E0">
        <w:rPr>
          <w:rFonts w:ascii="Times New Roman" w:hAnsi="Times New Roman"/>
          <w:sz w:val="24"/>
          <w:szCs w:val="24"/>
        </w:rPr>
        <w:t>ний языковых фактов аналогичны тем, которые даются в учебниках.</w:t>
      </w:r>
      <w:r w:rsidR="001B1305" w:rsidRPr="00D547E0">
        <w:rPr>
          <w:rFonts w:ascii="Times New Roman" w:hAnsi="Times New Roman"/>
          <w:sz w:val="24"/>
          <w:szCs w:val="24"/>
        </w:rPr>
        <w:t xml:space="preserve"> Для многих учащи</w:t>
      </w:r>
      <w:r w:rsidR="001B1305" w:rsidRPr="00D547E0">
        <w:rPr>
          <w:rFonts w:ascii="Times New Roman" w:hAnsi="Times New Roman"/>
          <w:sz w:val="24"/>
          <w:szCs w:val="24"/>
        </w:rPr>
        <w:t>х</w:t>
      </w:r>
      <w:r w:rsidR="001B1305" w:rsidRPr="00D547E0">
        <w:rPr>
          <w:rFonts w:ascii="Times New Roman" w:hAnsi="Times New Roman"/>
          <w:sz w:val="24"/>
          <w:szCs w:val="24"/>
        </w:rPr>
        <w:t xml:space="preserve">ся бывает трудно </w:t>
      </w:r>
      <w:r w:rsidR="009911AF" w:rsidRPr="00D547E0">
        <w:rPr>
          <w:rFonts w:ascii="Times New Roman" w:hAnsi="Times New Roman"/>
          <w:sz w:val="24"/>
          <w:szCs w:val="24"/>
        </w:rPr>
        <w:t>выявить необходимые сведения из текста и запомнить их.</w:t>
      </w:r>
    </w:p>
    <w:p w:rsidR="00225E11" w:rsidRPr="00D547E0" w:rsidRDefault="000B3AE4" w:rsidP="00C622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Для преодоления данных трудностей</w:t>
      </w:r>
      <w:r w:rsidR="00C85D6A" w:rsidRPr="00D547E0">
        <w:rPr>
          <w:rFonts w:ascii="Times New Roman" w:hAnsi="Times New Roman"/>
          <w:sz w:val="24"/>
          <w:szCs w:val="24"/>
        </w:rPr>
        <w:t xml:space="preserve"> б</w:t>
      </w:r>
      <w:r w:rsidRPr="00D547E0">
        <w:rPr>
          <w:rFonts w:ascii="Times New Roman" w:hAnsi="Times New Roman"/>
          <w:sz w:val="24"/>
          <w:szCs w:val="24"/>
        </w:rPr>
        <w:t>ыл разработан</w:t>
      </w:r>
      <w:r w:rsidR="00225E11" w:rsidRPr="00D547E0">
        <w:rPr>
          <w:rFonts w:ascii="Times New Roman" w:hAnsi="Times New Roman"/>
          <w:sz w:val="24"/>
          <w:szCs w:val="24"/>
        </w:rPr>
        <w:t xml:space="preserve"> справочник по курсу русск</w:t>
      </w:r>
      <w:r w:rsidR="00225E11" w:rsidRPr="00D547E0">
        <w:rPr>
          <w:rFonts w:ascii="Times New Roman" w:hAnsi="Times New Roman"/>
          <w:sz w:val="24"/>
          <w:szCs w:val="24"/>
        </w:rPr>
        <w:t>о</w:t>
      </w:r>
      <w:r w:rsidR="00225E11" w:rsidRPr="00D547E0">
        <w:rPr>
          <w:rFonts w:ascii="Times New Roman" w:hAnsi="Times New Roman"/>
          <w:sz w:val="24"/>
          <w:szCs w:val="24"/>
        </w:rPr>
        <w:t>го языка для начальной</w:t>
      </w:r>
      <w:r w:rsidR="003E3ECD" w:rsidRPr="00D547E0">
        <w:rPr>
          <w:rFonts w:ascii="Times New Roman" w:hAnsi="Times New Roman"/>
          <w:sz w:val="24"/>
          <w:szCs w:val="24"/>
        </w:rPr>
        <w:t xml:space="preserve"> и средней </w:t>
      </w:r>
      <w:r w:rsidR="00225E11" w:rsidRPr="00D547E0">
        <w:rPr>
          <w:rFonts w:ascii="Times New Roman" w:hAnsi="Times New Roman"/>
          <w:sz w:val="24"/>
          <w:szCs w:val="24"/>
        </w:rPr>
        <w:t xml:space="preserve"> школы</w:t>
      </w:r>
      <w:r w:rsidR="003E3ECD" w:rsidRPr="00D547E0">
        <w:rPr>
          <w:rFonts w:ascii="Times New Roman" w:hAnsi="Times New Roman"/>
          <w:sz w:val="24"/>
          <w:szCs w:val="24"/>
        </w:rPr>
        <w:t xml:space="preserve"> и </w:t>
      </w:r>
      <w:r w:rsidR="00225E11" w:rsidRPr="00D547E0">
        <w:rPr>
          <w:rFonts w:ascii="Times New Roman" w:hAnsi="Times New Roman"/>
          <w:sz w:val="24"/>
          <w:szCs w:val="24"/>
        </w:rPr>
        <w:t>в блок-схемах, таблицах и ал</w:t>
      </w:r>
      <w:r w:rsidR="003E3ECD" w:rsidRPr="00D547E0">
        <w:rPr>
          <w:rFonts w:ascii="Times New Roman" w:hAnsi="Times New Roman"/>
          <w:sz w:val="24"/>
          <w:szCs w:val="24"/>
        </w:rPr>
        <w:t>горитмах, кот</w:t>
      </w:r>
      <w:r w:rsidR="003E3ECD" w:rsidRPr="00D547E0">
        <w:rPr>
          <w:rFonts w:ascii="Times New Roman" w:hAnsi="Times New Roman"/>
          <w:sz w:val="24"/>
          <w:szCs w:val="24"/>
        </w:rPr>
        <w:t>о</w:t>
      </w:r>
      <w:r w:rsidR="003E3ECD" w:rsidRPr="00D547E0">
        <w:rPr>
          <w:rFonts w:ascii="Times New Roman" w:hAnsi="Times New Roman"/>
          <w:sz w:val="24"/>
          <w:szCs w:val="24"/>
        </w:rPr>
        <w:t>рый помогает учащимся</w:t>
      </w:r>
      <w:r w:rsidR="00225E11" w:rsidRPr="00D547E0">
        <w:rPr>
          <w:rFonts w:ascii="Times New Roman" w:hAnsi="Times New Roman"/>
          <w:sz w:val="24"/>
          <w:szCs w:val="24"/>
        </w:rPr>
        <w:t xml:space="preserve"> автоматизировать умение пользоваться полученными знаниями. Блок-схемы и алгоритмы дают наглядное представление информации, что облегчает п</w:t>
      </w:r>
      <w:r w:rsidR="00225E11" w:rsidRPr="00D547E0">
        <w:rPr>
          <w:rFonts w:ascii="Times New Roman" w:hAnsi="Times New Roman"/>
          <w:sz w:val="24"/>
          <w:szCs w:val="24"/>
        </w:rPr>
        <w:t>о</w:t>
      </w:r>
      <w:r w:rsidR="00225E11" w:rsidRPr="00D547E0">
        <w:rPr>
          <w:rFonts w:ascii="Times New Roman" w:hAnsi="Times New Roman"/>
          <w:sz w:val="24"/>
          <w:szCs w:val="24"/>
        </w:rPr>
        <w:t>дачу и усвоение материала. В данной статье рассматривается использование алгоритмов и блок-схем м</w:t>
      </w:r>
      <w:r w:rsidR="00225E11" w:rsidRPr="00D547E0">
        <w:rPr>
          <w:rFonts w:ascii="Times New Roman" w:hAnsi="Times New Roman"/>
          <w:sz w:val="24"/>
          <w:szCs w:val="24"/>
        </w:rPr>
        <w:t>о</w:t>
      </w:r>
      <w:r w:rsidR="00225E11" w:rsidRPr="00D547E0">
        <w:rPr>
          <w:rFonts w:ascii="Times New Roman" w:hAnsi="Times New Roman"/>
          <w:sz w:val="24"/>
          <w:szCs w:val="24"/>
        </w:rPr>
        <w:t>его справочника при изучении темы «Глагол».</w:t>
      </w:r>
    </w:p>
    <w:p w:rsidR="00225E11" w:rsidRDefault="00225E11" w:rsidP="00C622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Выполняя упражнения по образованию временных форм глагола</w:t>
      </w:r>
      <w:r w:rsidR="00C85D6A" w:rsidRPr="00D547E0">
        <w:rPr>
          <w:rFonts w:ascii="Times New Roman" w:hAnsi="Times New Roman"/>
          <w:sz w:val="24"/>
          <w:szCs w:val="24"/>
        </w:rPr>
        <w:t>,</w:t>
      </w:r>
      <w:r w:rsidRPr="00D547E0">
        <w:rPr>
          <w:rFonts w:ascii="Times New Roman" w:hAnsi="Times New Roman"/>
          <w:sz w:val="24"/>
          <w:szCs w:val="24"/>
        </w:rPr>
        <w:t xml:space="preserve"> учащиеся часто путают глаголы совершенного и несовершенного вида, что приводит к ошибкам. Напр</w:t>
      </w:r>
      <w:r w:rsidRPr="00D547E0">
        <w:rPr>
          <w:rFonts w:ascii="Times New Roman" w:hAnsi="Times New Roman"/>
          <w:sz w:val="24"/>
          <w:szCs w:val="24"/>
        </w:rPr>
        <w:t>и</w:t>
      </w:r>
      <w:r w:rsidRPr="00D547E0">
        <w:rPr>
          <w:rFonts w:ascii="Times New Roman" w:hAnsi="Times New Roman"/>
          <w:sz w:val="24"/>
          <w:szCs w:val="24"/>
        </w:rPr>
        <w:t>мер: глагол «решать» в будущем времени выглядит как «решит». О составной форме гл</w:t>
      </w:r>
      <w:r w:rsidRPr="00D547E0">
        <w:rPr>
          <w:rFonts w:ascii="Times New Roman" w:hAnsi="Times New Roman"/>
          <w:sz w:val="24"/>
          <w:szCs w:val="24"/>
        </w:rPr>
        <w:t>а</w:t>
      </w:r>
      <w:r w:rsidRPr="00D547E0">
        <w:rPr>
          <w:rFonts w:ascii="Times New Roman" w:hAnsi="Times New Roman"/>
          <w:sz w:val="24"/>
          <w:szCs w:val="24"/>
        </w:rPr>
        <w:t>гола «будет решать»</w:t>
      </w:r>
      <w:r w:rsidR="003E3ECD" w:rsidRPr="00D547E0">
        <w:rPr>
          <w:rFonts w:ascii="Times New Roman" w:hAnsi="Times New Roman"/>
          <w:sz w:val="24"/>
          <w:szCs w:val="24"/>
        </w:rPr>
        <w:t xml:space="preserve"> учащиеся </w:t>
      </w:r>
      <w:r w:rsidRPr="00D547E0">
        <w:rPr>
          <w:rFonts w:ascii="Times New Roman" w:hAnsi="Times New Roman"/>
          <w:sz w:val="24"/>
          <w:szCs w:val="24"/>
        </w:rPr>
        <w:t xml:space="preserve">даже не думают. Поэтому </w:t>
      </w:r>
      <w:r w:rsidR="00C85D6A" w:rsidRPr="00D547E0">
        <w:rPr>
          <w:rFonts w:ascii="Times New Roman" w:hAnsi="Times New Roman"/>
          <w:sz w:val="24"/>
          <w:szCs w:val="24"/>
        </w:rPr>
        <w:t>необходимо ввести</w:t>
      </w:r>
      <w:r w:rsidRPr="00D547E0">
        <w:rPr>
          <w:rFonts w:ascii="Times New Roman" w:hAnsi="Times New Roman"/>
          <w:sz w:val="24"/>
          <w:szCs w:val="24"/>
        </w:rPr>
        <w:t xml:space="preserve"> в начальной школе понятие вида глагола. Это облегчает восприятие материала по образованию вр</w:t>
      </w:r>
      <w:r w:rsidRPr="00D547E0">
        <w:rPr>
          <w:rFonts w:ascii="Times New Roman" w:hAnsi="Times New Roman"/>
          <w:sz w:val="24"/>
          <w:szCs w:val="24"/>
        </w:rPr>
        <w:t>е</w:t>
      </w:r>
      <w:r w:rsidRPr="00D547E0">
        <w:rPr>
          <w:rFonts w:ascii="Times New Roman" w:hAnsi="Times New Roman"/>
          <w:sz w:val="24"/>
          <w:szCs w:val="24"/>
        </w:rPr>
        <w:t>менных форм глагола. На рис</w:t>
      </w:r>
      <w:r w:rsidR="00C622A0" w:rsidRPr="00D547E0">
        <w:rPr>
          <w:rFonts w:ascii="Times New Roman" w:hAnsi="Times New Roman"/>
          <w:sz w:val="24"/>
          <w:szCs w:val="24"/>
        </w:rPr>
        <w:t>унке</w:t>
      </w:r>
      <w:r w:rsidRPr="00D547E0">
        <w:rPr>
          <w:rFonts w:ascii="Times New Roman" w:hAnsi="Times New Roman"/>
          <w:sz w:val="24"/>
          <w:szCs w:val="24"/>
        </w:rPr>
        <w:t xml:space="preserve"> 1 приведена блок-схема, которая помогает правильно определить и запомнить</w:t>
      </w:r>
      <w:r w:rsidR="009911AF" w:rsidRPr="00D547E0">
        <w:rPr>
          <w:rFonts w:ascii="Times New Roman" w:hAnsi="Times New Roman"/>
          <w:sz w:val="24"/>
          <w:szCs w:val="24"/>
        </w:rPr>
        <w:t>,</w:t>
      </w:r>
      <w:r w:rsidRPr="00D547E0">
        <w:rPr>
          <w:rFonts w:ascii="Times New Roman" w:hAnsi="Times New Roman"/>
          <w:sz w:val="24"/>
          <w:szCs w:val="24"/>
        </w:rPr>
        <w:t xml:space="preserve"> как определяется вид глагола.</w:t>
      </w:r>
    </w:p>
    <w:p w:rsidR="00D547E0" w:rsidRPr="00D547E0" w:rsidRDefault="00D547E0" w:rsidP="00D54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B75" w:rsidRDefault="00752B75" w:rsidP="00225E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324350" cy="1922036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447" cy="19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E0" w:rsidRDefault="00D547E0" w:rsidP="00D547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5E11" w:rsidRPr="00D547E0" w:rsidRDefault="00225E11" w:rsidP="00C622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Рисунок 1. Блок-схема «Вид глагола»</w:t>
      </w:r>
    </w:p>
    <w:p w:rsidR="00D547E0" w:rsidRDefault="00D547E0" w:rsidP="00C622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5E11" w:rsidRPr="00D547E0" w:rsidRDefault="00225E11" w:rsidP="00C622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Рассматривая блок-схему (рис. 1), </w:t>
      </w:r>
      <w:r w:rsidR="003E3ECD" w:rsidRPr="00D547E0">
        <w:rPr>
          <w:rFonts w:ascii="Times New Roman" w:hAnsi="Times New Roman"/>
          <w:sz w:val="24"/>
          <w:szCs w:val="24"/>
        </w:rPr>
        <w:t>учащиеся</w:t>
      </w:r>
      <w:r w:rsidRPr="00D547E0">
        <w:rPr>
          <w:rFonts w:ascii="Times New Roman" w:hAnsi="Times New Roman"/>
          <w:sz w:val="24"/>
          <w:szCs w:val="24"/>
        </w:rPr>
        <w:t xml:space="preserve"> обращают свое внимание на разное значение глаго</w:t>
      </w:r>
      <w:r w:rsidR="00C85094" w:rsidRPr="00D547E0">
        <w:rPr>
          <w:rFonts w:ascii="Times New Roman" w:hAnsi="Times New Roman"/>
          <w:sz w:val="24"/>
          <w:szCs w:val="24"/>
        </w:rPr>
        <w:t>лов</w:t>
      </w:r>
      <w:r w:rsidRPr="00D547E0">
        <w:rPr>
          <w:rFonts w:ascii="Times New Roman" w:hAnsi="Times New Roman"/>
          <w:sz w:val="24"/>
          <w:szCs w:val="24"/>
        </w:rPr>
        <w:t>, делают вывод о завершении или не завершении действия, обращают внимание на вопросы, поставленные к глаголам.</w:t>
      </w:r>
    </w:p>
    <w:p w:rsidR="005A503C" w:rsidRPr="00D547E0" w:rsidRDefault="009911AF" w:rsidP="00C62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Рассмотрим работу </w:t>
      </w:r>
      <w:r w:rsidR="005A503C" w:rsidRPr="00D547E0">
        <w:rPr>
          <w:rFonts w:ascii="Times New Roman" w:hAnsi="Times New Roman"/>
          <w:sz w:val="24"/>
          <w:szCs w:val="24"/>
        </w:rPr>
        <w:t xml:space="preserve">по блок-схеме </w:t>
      </w:r>
      <w:r w:rsidRPr="00D547E0">
        <w:rPr>
          <w:rFonts w:ascii="Times New Roman" w:hAnsi="Times New Roman"/>
          <w:sz w:val="24"/>
          <w:szCs w:val="24"/>
        </w:rPr>
        <w:t>на примере</w:t>
      </w:r>
      <w:r w:rsidR="005A503C" w:rsidRPr="00D547E0">
        <w:rPr>
          <w:rFonts w:ascii="Times New Roman" w:hAnsi="Times New Roman"/>
          <w:sz w:val="24"/>
          <w:szCs w:val="24"/>
        </w:rPr>
        <w:t xml:space="preserve"> двух</w:t>
      </w:r>
      <w:r w:rsidRPr="00D547E0">
        <w:rPr>
          <w:rFonts w:ascii="Times New Roman" w:hAnsi="Times New Roman"/>
          <w:sz w:val="24"/>
          <w:szCs w:val="24"/>
        </w:rPr>
        <w:t xml:space="preserve"> предложени</w:t>
      </w:r>
      <w:r w:rsidR="005A503C" w:rsidRPr="00D547E0">
        <w:rPr>
          <w:rFonts w:ascii="Times New Roman" w:hAnsi="Times New Roman"/>
          <w:sz w:val="24"/>
          <w:szCs w:val="24"/>
        </w:rPr>
        <w:t>и</w:t>
      </w:r>
      <w:r w:rsidRPr="00D547E0">
        <w:rPr>
          <w:rFonts w:ascii="Times New Roman" w:hAnsi="Times New Roman"/>
          <w:sz w:val="24"/>
          <w:szCs w:val="24"/>
        </w:rPr>
        <w:t xml:space="preserve">: </w:t>
      </w:r>
    </w:p>
    <w:p w:rsidR="005A503C" w:rsidRPr="00D547E0" w:rsidRDefault="009911AF" w:rsidP="00C622A0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547E0">
        <w:rPr>
          <w:rFonts w:ascii="Times New Roman" w:hAnsi="Times New Roman"/>
          <w:i/>
          <w:sz w:val="24"/>
          <w:szCs w:val="24"/>
        </w:rPr>
        <w:t>Ученик решал задачу.</w:t>
      </w:r>
    </w:p>
    <w:p w:rsidR="005A503C" w:rsidRPr="00D547E0" w:rsidRDefault="009911AF" w:rsidP="00C622A0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547E0">
        <w:rPr>
          <w:rFonts w:ascii="Times New Roman" w:hAnsi="Times New Roman"/>
          <w:i/>
          <w:sz w:val="24"/>
          <w:szCs w:val="24"/>
        </w:rPr>
        <w:t>Ученик решил задачу.</w:t>
      </w:r>
    </w:p>
    <w:p w:rsidR="00225E11" w:rsidRPr="00D547E0" w:rsidRDefault="00225E11" w:rsidP="00C622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Находим в задании глагол</w:t>
      </w:r>
      <w:r w:rsidR="009911AF" w:rsidRPr="00D547E0">
        <w:rPr>
          <w:rFonts w:ascii="Times New Roman" w:hAnsi="Times New Roman"/>
          <w:sz w:val="24"/>
          <w:szCs w:val="24"/>
        </w:rPr>
        <w:t>ы, сравниваем их</w:t>
      </w:r>
      <w:r w:rsidR="006C25CE" w:rsidRPr="00D547E0">
        <w:rPr>
          <w:rFonts w:ascii="Times New Roman" w:hAnsi="Times New Roman"/>
          <w:sz w:val="24"/>
          <w:szCs w:val="24"/>
        </w:rPr>
        <w:t>, в</w:t>
      </w:r>
      <w:r w:rsidR="009911AF" w:rsidRPr="00D547E0">
        <w:rPr>
          <w:rFonts w:ascii="Times New Roman" w:hAnsi="Times New Roman"/>
          <w:sz w:val="24"/>
          <w:szCs w:val="24"/>
        </w:rPr>
        <w:t>ыясняем</w:t>
      </w:r>
      <w:r w:rsidR="006C25CE" w:rsidRPr="00D547E0">
        <w:rPr>
          <w:rFonts w:ascii="Times New Roman" w:hAnsi="Times New Roman"/>
          <w:sz w:val="24"/>
          <w:szCs w:val="24"/>
        </w:rPr>
        <w:t>, чем эти глаголы отличаются друг от друга. Устанавливаем смысловое различие: можно «</w:t>
      </w:r>
      <w:r w:rsidR="006C25CE" w:rsidRPr="00D547E0">
        <w:rPr>
          <w:rFonts w:ascii="Times New Roman" w:hAnsi="Times New Roman"/>
          <w:i/>
          <w:sz w:val="24"/>
          <w:szCs w:val="24"/>
        </w:rPr>
        <w:t>р</w:t>
      </w:r>
      <w:r w:rsidR="006C25CE" w:rsidRPr="00D547E0">
        <w:rPr>
          <w:rFonts w:ascii="Times New Roman" w:hAnsi="Times New Roman"/>
          <w:i/>
          <w:sz w:val="24"/>
          <w:szCs w:val="24"/>
        </w:rPr>
        <w:t>е</w:t>
      </w:r>
      <w:r w:rsidR="006C25CE" w:rsidRPr="00D547E0">
        <w:rPr>
          <w:rFonts w:ascii="Times New Roman" w:hAnsi="Times New Roman"/>
          <w:i/>
          <w:sz w:val="24"/>
          <w:szCs w:val="24"/>
        </w:rPr>
        <w:t>шать»</w:t>
      </w:r>
      <w:r w:rsidR="006C25CE" w:rsidRPr="00D547E0">
        <w:rPr>
          <w:rFonts w:ascii="Times New Roman" w:hAnsi="Times New Roman"/>
          <w:sz w:val="24"/>
          <w:szCs w:val="24"/>
        </w:rPr>
        <w:t>,</w:t>
      </w:r>
      <w:r w:rsidR="007B40D6" w:rsidRPr="00D547E0">
        <w:rPr>
          <w:rFonts w:ascii="Times New Roman" w:hAnsi="Times New Roman"/>
          <w:sz w:val="24"/>
          <w:szCs w:val="24"/>
        </w:rPr>
        <w:t xml:space="preserve"> </w:t>
      </w:r>
      <w:r w:rsidR="005A503C" w:rsidRPr="00D547E0">
        <w:rPr>
          <w:rFonts w:ascii="Times New Roman" w:hAnsi="Times New Roman"/>
          <w:sz w:val="24"/>
          <w:szCs w:val="24"/>
        </w:rPr>
        <w:t>но</w:t>
      </w:r>
      <w:r w:rsidR="006C25CE" w:rsidRPr="00D547E0">
        <w:rPr>
          <w:rFonts w:ascii="Times New Roman" w:hAnsi="Times New Roman"/>
          <w:sz w:val="24"/>
          <w:szCs w:val="24"/>
        </w:rPr>
        <w:t xml:space="preserve"> не «</w:t>
      </w:r>
      <w:r w:rsidR="006C25CE" w:rsidRPr="00D547E0">
        <w:rPr>
          <w:rFonts w:ascii="Times New Roman" w:hAnsi="Times New Roman"/>
          <w:i/>
          <w:sz w:val="24"/>
          <w:szCs w:val="24"/>
        </w:rPr>
        <w:t>решить</w:t>
      </w:r>
      <w:r w:rsidR="006C25CE" w:rsidRPr="00D547E0">
        <w:rPr>
          <w:rFonts w:ascii="Times New Roman" w:hAnsi="Times New Roman"/>
          <w:sz w:val="24"/>
          <w:szCs w:val="24"/>
        </w:rPr>
        <w:t>».</w:t>
      </w:r>
      <w:r w:rsidR="009F4D79" w:rsidRPr="00D547E0">
        <w:rPr>
          <w:rFonts w:ascii="Times New Roman" w:hAnsi="Times New Roman"/>
          <w:sz w:val="24"/>
          <w:szCs w:val="24"/>
        </w:rPr>
        <w:t xml:space="preserve"> Во втором предложении действие завершено, тогда как в первом</w:t>
      </w:r>
      <w:r w:rsidR="00C85D6A" w:rsidRPr="00D547E0">
        <w:rPr>
          <w:rFonts w:ascii="Times New Roman" w:hAnsi="Times New Roman"/>
          <w:sz w:val="24"/>
          <w:szCs w:val="24"/>
        </w:rPr>
        <w:t xml:space="preserve"> предложении</w:t>
      </w:r>
      <w:r w:rsidR="009F4D79" w:rsidRPr="00D547E0">
        <w:rPr>
          <w:rFonts w:ascii="Times New Roman" w:hAnsi="Times New Roman"/>
          <w:sz w:val="24"/>
          <w:szCs w:val="24"/>
        </w:rPr>
        <w:t xml:space="preserve"> </w:t>
      </w:r>
      <w:r w:rsidR="005A503C" w:rsidRPr="00D547E0">
        <w:rPr>
          <w:rFonts w:ascii="Times New Roman" w:hAnsi="Times New Roman"/>
          <w:sz w:val="24"/>
          <w:szCs w:val="24"/>
        </w:rPr>
        <w:t>действие б</w:t>
      </w:r>
      <w:r w:rsidR="005A503C" w:rsidRPr="00D547E0">
        <w:rPr>
          <w:rFonts w:ascii="Times New Roman" w:hAnsi="Times New Roman"/>
          <w:sz w:val="24"/>
          <w:szCs w:val="24"/>
        </w:rPr>
        <w:t>у</w:t>
      </w:r>
      <w:r w:rsidR="005A503C" w:rsidRPr="00D547E0">
        <w:rPr>
          <w:rFonts w:ascii="Times New Roman" w:hAnsi="Times New Roman"/>
          <w:sz w:val="24"/>
          <w:szCs w:val="24"/>
        </w:rPr>
        <w:t xml:space="preserve">дет продолжаться, т.к. </w:t>
      </w:r>
      <w:r w:rsidR="00C85D6A" w:rsidRPr="00D547E0">
        <w:rPr>
          <w:rFonts w:ascii="Times New Roman" w:hAnsi="Times New Roman"/>
          <w:sz w:val="24"/>
          <w:szCs w:val="24"/>
        </w:rPr>
        <w:t xml:space="preserve">нужный </w:t>
      </w:r>
      <w:r w:rsidR="009F4D79" w:rsidRPr="00D54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4D79" w:rsidRPr="00D547E0">
        <w:rPr>
          <w:rFonts w:ascii="Times New Roman" w:hAnsi="Times New Roman"/>
          <w:sz w:val="24"/>
          <w:szCs w:val="24"/>
        </w:rPr>
        <w:t>р</w:t>
      </w:r>
      <w:r w:rsidR="009F4D79" w:rsidRPr="00D547E0">
        <w:rPr>
          <w:rFonts w:ascii="Times New Roman" w:hAnsi="Times New Roman"/>
          <w:sz w:val="24"/>
          <w:szCs w:val="24"/>
        </w:rPr>
        <w:t>е</w:t>
      </w:r>
      <w:r w:rsidR="009F4D79" w:rsidRPr="00D547E0">
        <w:rPr>
          <w:rFonts w:ascii="Times New Roman" w:hAnsi="Times New Roman"/>
          <w:sz w:val="24"/>
          <w:szCs w:val="24"/>
        </w:rPr>
        <w:t>зультат</w:t>
      </w:r>
      <w:proofErr w:type="gramEnd"/>
      <w:r w:rsidR="009F4D79" w:rsidRPr="00D547E0">
        <w:rPr>
          <w:rFonts w:ascii="Times New Roman" w:hAnsi="Times New Roman"/>
          <w:sz w:val="24"/>
          <w:szCs w:val="24"/>
        </w:rPr>
        <w:t xml:space="preserve"> ещё не достигнут. </w:t>
      </w:r>
      <w:r w:rsidR="006C25CE" w:rsidRPr="00D547E0">
        <w:rPr>
          <w:rFonts w:ascii="Times New Roman" w:hAnsi="Times New Roman"/>
          <w:sz w:val="24"/>
          <w:szCs w:val="24"/>
        </w:rPr>
        <w:t>С</w:t>
      </w:r>
      <w:r w:rsidRPr="00D547E0">
        <w:rPr>
          <w:rFonts w:ascii="Times New Roman" w:hAnsi="Times New Roman"/>
          <w:sz w:val="24"/>
          <w:szCs w:val="24"/>
        </w:rPr>
        <w:t>тавим</w:t>
      </w:r>
      <w:r w:rsidR="005A503C" w:rsidRPr="00D547E0">
        <w:rPr>
          <w:rFonts w:ascii="Times New Roman" w:hAnsi="Times New Roman"/>
          <w:sz w:val="24"/>
          <w:szCs w:val="24"/>
        </w:rPr>
        <w:t xml:space="preserve"> к глаголам вопросы. Определяем</w:t>
      </w:r>
      <w:r w:rsidR="006C25CE" w:rsidRPr="00D547E0">
        <w:rPr>
          <w:rFonts w:ascii="Times New Roman" w:hAnsi="Times New Roman"/>
          <w:sz w:val="24"/>
          <w:szCs w:val="24"/>
        </w:rPr>
        <w:t xml:space="preserve"> различия в вопросах. </w:t>
      </w:r>
      <w:r w:rsidRPr="00D547E0">
        <w:rPr>
          <w:rFonts w:ascii="Times New Roman" w:hAnsi="Times New Roman"/>
          <w:sz w:val="24"/>
          <w:szCs w:val="24"/>
        </w:rPr>
        <w:t xml:space="preserve">Если в глаголе </w:t>
      </w:r>
      <w:r w:rsidR="005A503C" w:rsidRPr="00D547E0">
        <w:rPr>
          <w:rFonts w:ascii="Times New Roman" w:hAnsi="Times New Roman"/>
          <w:sz w:val="24"/>
          <w:szCs w:val="24"/>
        </w:rPr>
        <w:t>вопроса присутствует приставка</w:t>
      </w:r>
      <w:r w:rsidR="007B40D6" w:rsidRPr="00D547E0">
        <w:rPr>
          <w:rFonts w:ascii="Times New Roman" w:hAnsi="Times New Roman"/>
          <w:sz w:val="24"/>
          <w:szCs w:val="24"/>
        </w:rPr>
        <w:t xml:space="preserve"> </w:t>
      </w:r>
      <w:r w:rsidR="00C85094" w:rsidRPr="00D547E0">
        <w:rPr>
          <w:rFonts w:ascii="Times New Roman" w:hAnsi="Times New Roman"/>
          <w:sz w:val="24"/>
          <w:szCs w:val="24"/>
        </w:rPr>
        <w:t>«с»</w:t>
      </w:r>
      <w:r w:rsidRPr="00D547E0">
        <w:rPr>
          <w:rFonts w:ascii="Times New Roman" w:hAnsi="Times New Roman"/>
          <w:sz w:val="24"/>
          <w:szCs w:val="24"/>
        </w:rPr>
        <w:t>, (</w:t>
      </w:r>
      <w:r w:rsidR="00C85094" w:rsidRPr="00D547E0">
        <w:rPr>
          <w:rFonts w:ascii="Times New Roman" w:hAnsi="Times New Roman"/>
          <w:i/>
          <w:sz w:val="24"/>
          <w:szCs w:val="24"/>
        </w:rPr>
        <w:t>ч</w:t>
      </w:r>
      <w:r w:rsidRPr="00D547E0">
        <w:rPr>
          <w:rFonts w:ascii="Times New Roman" w:hAnsi="Times New Roman"/>
          <w:i/>
          <w:sz w:val="24"/>
          <w:szCs w:val="24"/>
        </w:rPr>
        <w:t xml:space="preserve">то сделать? </w:t>
      </w:r>
      <w:r w:rsidR="00C85094" w:rsidRPr="00D547E0">
        <w:rPr>
          <w:rFonts w:ascii="Times New Roman" w:hAnsi="Times New Roman"/>
          <w:i/>
          <w:sz w:val="24"/>
          <w:szCs w:val="24"/>
        </w:rPr>
        <w:t>ч</w:t>
      </w:r>
      <w:r w:rsidRPr="00D547E0">
        <w:rPr>
          <w:rFonts w:ascii="Times New Roman" w:hAnsi="Times New Roman"/>
          <w:i/>
          <w:sz w:val="24"/>
          <w:szCs w:val="24"/>
        </w:rPr>
        <w:t xml:space="preserve">то сделал? </w:t>
      </w:r>
      <w:r w:rsidR="00C85094" w:rsidRPr="00D547E0">
        <w:rPr>
          <w:rFonts w:ascii="Times New Roman" w:hAnsi="Times New Roman"/>
          <w:i/>
          <w:sz w:val="24"/>
          <w:szCs w:val="24"/>
        </w:rPr>
        <w:t>ч</w:t>
      </w:r>
      <w:r w:rsidRPr="00D547E0">
        <w:rPr>
          <w:rFonts w:ascii="Times New Roman" w:hAnsi="Times New Roman"/>
          <w:i/>
          <w:sz w:val="24"/>
          <w:szCs w:val="24"/>
        </w:rPr>
        <w:t>то сделает?),</w:t>
      </w:r>
      <w:r w:rsidR="00C85094" w:rsidRPr="00D547E0">
        <w:rPr>
          <w:rFonts w:ascii="Times New Roman" w:hAnsi="Times New Roman"/>
          <w:i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 xml:space="preserve">то глагол будет совершенного вида. Если в глаголе вопроса нет приставки </w:t>
      </w:r>
      <w:r w:rsidR="00C85094" w:rsidRPr="00D547E0">
        <w:rPr>
          <w:rFonts w:ascii="Times New Roman" w:hAnsi="Times New Roman"/>
          <w:sz w:val="24"/>
          <w:szCs w:val="24"/>
        </w:rPr>
        <w:t>«</w:t>
      </w:r>
      <w:r w:rsidRPr="00D547E0">
        <w:rPr>
          <w:rFonts w:ascii="Times New Roman" w:hAnsi="Times New Roman"/>
          <w:sz w:val="24"/>
          <w:szCs w:val="24"/>
        </w:rPr>
        <w:t>с</w:t>
      </w:r>
      <w:r w:rsidR="00C85094" w:rsidRPr="00D547E0">
        <w:rPr>
          <w:rFonts w:ascii="Times New Roman" w:hAnsi="Times New Roman"/>
          <w:sz w:val="24"/>
          <w:szCs w:val="24"/>
        </w:rPr>
        <w:t>»</w:t>
      </w:r>
      <w:r w:rsidRPr="00D547E0">
        <w:rPr>
          <w:rFonts w:ascii="Times New Roman" w:hAnsi="Times New Roman"/>
          <w:sz w:val="24"/>
          <w:szCs w:val="24"/>
        </w:rPr>
        <w:t xml:space="preserve"> (</w:t>
      </w:r>
      <w:r w:rsidR="00C85094" w:rsidRPr="00D547E0">
        <w:rPr>
          <w:rFonts w:ascii="Times New Roman" w:hAnsi="Times New Roman"/>
          <w:i/>
          <w:sz w:val="24"/>
          <w:szCs w:val="24"/>
        </w:rPr>
        <w:t>ч</w:t>
      </w:r>
      <w:r w:rsidRPr="00D547E0">
        <w:rPr>
          <w:rFonts w:ascii="Times New Roman" w:hAnsi="Times New Roman"/>
          <w:i/>
          <w:sz w:val="24"/>
          <w:szCs w:val="24"/>
        </w:rPr>
        <w:t>то делать?</w:t>
      </w:r>
      <w:r w:rsidR="007B40D6" w:rsidRPr="00D547E0">
        <w:rPr>
          <w:rFonts w:ascii="Times New Roman" w:hAnsi="Times New Roman"/>
          <w:i/>
          <w:sz w:val="24"/>
          <w:szCs w:val="24"/>
        </w:rPr>
        <w:t xml:space="preserve"> </w:t>
      </w:r>
      <w:r w:rsidR="00C85094" w:rsidRPr="00D547E0">
        <w:rPr>
          <w:rFonts w:ascii="Times New Roman" w:hAnsi="Times New Roman"/>
          <w:i/>
          <w:sz w:val="24"/>
          <w:szCs w:val="24"/>
        </w:rPr>
        <w:t>ч</w:t>
      </w:r>
      <w:r w:rsidRPr="00D547E0">
        <w:rPr>
          <w:rFonts w:ascii="Times New Roman" w:hAnsi="Times New Roman"/>
          <w:i/>
          <w:sz w:val="24"/>
          <w:szCs w:val="24"/>
        </w:rPr>
        <w:t>то делала?</w:t>
      </w:r>
      <w:r w:rsidR="007B40D6" w:rsidRPr="00D547E0">
        <w:rPr>
          <w:rFonts w:ascii="Times New Roman" w:hAnsi="Times New Roman"/>
          <w:i/>
          <w:sz w:val="24"/>
          <w:szCs w:val="24"/>
        </w:rPr>
        <w:t xml:space="preserve"> </w:t>
      </w:r>
      <w:r w:rsidR="00C85094" w:rsidRPr="00D547E0">
        <w:rPr>
          <w:rFonts w:ascii="Times New Roman" w:hAnsi="Times New Roman"/>
          <w:i/>
          <w:sz w:val="24"/>
          <w:szCs w:val="24"/>
        </w:rPr>
        <w:t>ч</w:t>
      </w:r>
      <w:r w:rsidRPr="00D547E0">
        <w:rPr>
          <w:rFonts w:ascii="Times New Roman" w:hAnsi="Times New Roman"/>
          <w:i/>
          <w:sz w:val="24"/>
          <w:szCs w:val="24"/>
        </w:rPr>
        <w:t>то будет делать?),</w:t>
      </w:r>
      <w:r w:rsidR="00C85094" w:rsidRPr="00D547E0">
        <w:rPr>
          <w:rFonts w:ascii="Times New Roman" w:hAnsi="Times New Roman"/>
          <w:i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 xml:space="preserve">то </w:t>
      </w:r>
      <w:r w:rsidR="00C85094" w:rsidRPr="00D547E0">
        <w:rPr>
          <w:rFonts w:ascii="Times New Roman" w:hAnsi="Times New Roman"/>
          <w:sz w:val="24"/>
          <w:szCs w:val="24"/>
        </w:rPr>
        <w:t>ра</w:t>
      </w:r>
      <w:r w:rsidR="00C85094" w:rsidRPr="00D547E0">
        <w:rPr>
          <w:rFonts w:ascii="Times New Roman" w:hAnsi="Times New Roman"/>
          <w:sz w:val="24"/>
          <w:szCs w:val="24"/>
        </w:rPr>
        <w:t>с</w:t>
      </w:r>
      <w:r w:rsidR="00C85094" w:rsidRPr="00D547E0">
        <w:rPr>
          <w:rFonts w:ascii="Times New Roman" w:hAnsi="Times New Roman"/>
          <w:sz w:val="24"/>
          <w:szCs w:val="24"/>
        </w:rPr>
        <w:t xml:space="preserve">сматриваемый </w:t>
      </w:r>
      <w:r w:rsidRPr="00D547E0">
        <w:rPr>
          <w:rFonts w:ascii="Times New Roman" w:hAnsi="Times New Roman"/>
          <w:sz w:val="24"/>
          <w:szCs w:val="24"/>
        </w:rPr>
        <w:t>глагол будет несовершенного вида.</w:t>
      </w:r>
      <w:r w:rsidR="007B40D6" w:rsidRPr="00D547E0">
        <w:rPr>
          <w:rFonts w:ascii="Times New Roman" w:hAnsi="Times New Roman"/>
          <w:sz w:val="24"/>
          <w:szCs w:val="24"/>
        </w:rPr>
        <w:t xml:space="preserve"> </w:t>
      </w:r>
      <w:r w:rsidR="00C85094" w:rsidRPr="00D547E0">
        <w:rPr>
          <w:rFonts w:ascii="Times New Roman" w:hAnsi="Times New Roman"/>
          <w:sz w:val="24"/>
          <w:szCs w:val="24"/>
        </w:rPr>
        <w:t xml:space="preserve">Далее </w:t>
      </w:r>
      <w:r w:rsidR="00C85D6A" w:rsidRPr="00D547E0">
        <w:rPr>
          <w:rFonts w:ascii="Times New Roman" w:hAnsi="Times New Roman"/>
          <w:sz w:val="24"/>
          <w:szCs w:val="24"/>
        </w:rPr>
        <w:t>даётся задание</w:t>
      </w:r>
      <w:r w:rsidR="00C85094" w:rsidRPr="00D547E0">
        <w:rPr>
          <w:rFonts w:ascii="Times New Roman" w:hAnsi="Times New Roman"/>
          <w:sz w:val="24"/>
          <w:szCs w:val="24"/>
        </w:rPr>
        <w:t xml:space="preserve"> учащи</w:t>
      </w:r>
      <w:r w:rsidR="00C85D6A" w:rsidRPr="00D547E0">
        <w:rPr>
          <w:rFonts w:ascii="Times New Roman" w:hAnsi="Times New Roman"/>
          <w:sz w:val="24"/>
          <w:szCs w:val="24"/>
        </w:rPr>
        <w:t>м</w:t>
      </w:r>
      <w:r w:rsidR="00C85094" w:rsidRPr="00D547E0">
        <w:rPr>
          <w:rFonts w:ascii="Times New Roman" w:hAnsi="Times New Roman"/>
          <w:sz w:val="24"/>
          <w:szCs w:val="24"/>
        </w:rPr>
        <w:t xml:space="preserve">ся </w:t>
      </w:r>
      <w:r w:rsidR="006C25CE" w:rsidRPr="00D547E0">
        <w:rPr>
          <w:rFonts w:ascii="Times New Roman" w:hAnsi="Times New Roman"/>
          <w:sz w:val="24"/>
          <w:szCs w:val="24"/>
        </w:rPr>
        <w:t>отр</w:t>
      </w:r>
      <w:r w:rsidR="006C25CE" w:rsidRPr="00D547E0">
        <w:rPr>
          <w:rFonts w:ascii="Times New Roman" w:hAnsi="Times New Roman"/>
          <w:sz w:val="24"/>
          <w:szCs w:val="24"/>
        </w:rPr>
        <w:t>е</w:t>
      </w:r>
      <w:r w:rsidR="006C25CE" w:rsidRPr="00D547E0">
        <w:rPr>
          <w:rFonts w:ascii="Times New Roman" w:hAnsi="Times New Roman"/>
          <w:sz w:val="24"/>
          <w:szCs w:val="24"/>
        </w:rPr>
        <w:t>дактировать предложения так, чтобы гла</w:t>
      </w:r>
      <w:r w:rsidR="007B40D6" w:rsidRPr="00D547E0">
        <w:rPr>
          <w:rFonts w:ascii="Times New Roman" w:hAnsi="Times New Roman"/>
          <w:sz w:val="24"/>
          <w:szCs w:val="24"/>
        </w:rPr>
        <w:t>го</w:t>
      </w:r>
      <w:r w:rsidR="006C25CE" w:rsidRPr="00D547E0">
        <w:rPr>
          <w:rFonts w:ascii="Times New Roman" w:hAnsi="Times New Roman"/>
          <w:sz w:val="24"/>
          <w:szCs w:val="24"/>
        </w:rPr>
        <w:t>лы стояли в настоящем времени</w:t>
      </w:r>
      <w:r w:rsidR="00C85094" w:rsidRPr="00D547E0">
        <w:rPr>
          <w:rFonts w:ascii="Times New Roman" w:hAnsi="Times New Roman"/>
          <w:sz w:val="24"/>
          <w:szCs w:val="24"/>
        </w:rPr>
        <w:t>, т.</w:t>
      </w:r>
      <w:r w:rsidR="007B40D6" w:rsidRPr="00D547E0">
        <w:rPr>
          <w:rFonts w:ascii="Times New Roman" w:hAnsi="Times New Roman"/>
          <w:sz w:val="24"/>
          <w:szCs w:val="24"/>
        </w:rPr>
        <w:t>е. действие совершалось сейчас. Работая над пр</w:t>
      </w:r>
      <w:r w:rsidR="00C85094" w:rsidRPr="00D547E0">
        <w:rPr>
          <w:rFonts w:ascii="Times New Roman" w:hAnsi="Times New Roman"/>
          <w:sz w:val="24"/>
          <w:szCs w:val="24"/>
        </w:rPr>
        <w:t xml:space="preserve">едложениями, устанавливаем, что у глагола </w:t>
      </w:r>
      <w:r w:rsidR="007B40D6" w:rsidRPr="00D547E0">
        <w:rPr>
          <w:rFonts w:ascii="Times New Roman" w:hAnsi="Times New Roman"/>
          <w:sz w:val="24"/>
          <w:szCs w:val="24"/>
        </w:rPr>
        <w:t>сове</w:t>
      </w:r>
      <w:r w:rsidR="007B40D6" w:rsidRPr="00D547E0">
        <w:rPr>
          <w:rFonts w:ascii="Times New Roman" w:hAnsi="Times New Roman"/>
          <w:sz w:val="24"/>
          <w:szCs w:val="24"/>
        </w:rPr>
        <w:t>р</w:t>
      </w:r>
      <w:r w:rsidR="007B40D6" w:rsidRPr="00D547E0">
        <w:rPr>
          <w:rFonts w:ascii="Times New Roman" w:hAnsi="Times New Roman"/>
          <w:sz w:val="24"/>
          <w:szCs w:val="24"/>
        </w:rPr>
        <w:t>шенного вида нет</w:t>
      </w:r>
      <w:r w:rsidR="00C85094" w:rsidRPr="00D547E0">
        <w:rPr>
          <w:rFonts w:ascii="Times New Roman" w:hAnsi="Times New Roman"/>
          <w:sz w:val="24"/>
          <w:szCs w:val="24"/>
        </w:rPr>
        <w:t xml:space="preserve"> формы настоящего времени, т.к.</w:t>
      </w:r>
      <w:r w:rsidR="007B40D6" w:rsidRPr="00D547E0">
        <w:rPr>
          <w:rFonts w:ascii="Times New Roman" w:hAnsi="Times New Roman"/>
          <w:sz w:val="24"/>
          <w:szCs w:val="24"/>
        </w:rPr>
        <w:t xml:space="preserve"> действие</w:t>
      </w:r>
      <w:r w:rsidR="00C85094" w:rsidRPr="00D547E0">
        <w:rPr>
          <w:rFonts w:ascii="Times New Roman" w:hAnsi="Times New Roman"/>
          <w:sz w:val="24"/>
          <w:szCs w:val="24"/>
        </w:rPr>
        <w:t xml:space="preserve"> выполняется в данную мин</w:t>
      </w:r>
      <w:r w:rsidR="00C85094" w:rsidRPr="00D547E0">
        <w:rPr>
          <w:rFonts w:ascii="Times New Roman" w:hAnsi="Times New Roman"/>
          <w:sz w:val="24"/>
          <w:szCs w:val="24"/>
        </w:rPr>
        <w:t>у</w:t>
      </w:r>
      <w:r w:rsidR="00C85094" w:rsidRPr="00D547E0">
        <w:rPr>
          <w:rFonts w:ascii="Times New Roman" w:hAnsi="Times New Roman"/>
          <w:sz w:val="24"/>
          <w:szCs w:val="24"/>
        </w:rPr>
        <w:t xml:space="preserve">ту и </w:t>
      </w:r>
      <w:r w:rsidR="007B40D6" w:rsidRPr="00D547E0">
        <w:rPr>
          <w:rFonts w:ascii="Times New Roman" w:hAnsi="Times New Roman"/>
          <w:sz w:val="24"/>
          <w:szCs w:val="24"/>
        </w:rPr>
        <w:t xml:space="preserve">закончено быть не может. </w:t>
      </w:r>
      <w:r w:rsidR="00C85094" w:rsidRPr="00D547E0">
        <w:rPr>
          <w:rFonts w:ascii="Times New Roman" w:hAnsi="Times New Roman"/>
          <w:sz w:val="24"/>
          <w:szCs w:val="24"/>
        </w:rPr>
        <w:t>Действие</w:t>
      </w:r>
      <w:r w:rsidR="007B40D6" w:rsidRPr="00D547E0">
        <w:rPr>
          <w:rFonts w:ascii="Times New Roman" w:hAnsi="Times New Roman"/>
          <w:sz w:val="24"/>
          <w:szCs w:val="24"/>
        </w:rPr>
        <w:t xml:space="preserve"> может быть закончено либо в прошедшем врем</w:t>
      </w:r>
      <w:r w:rsidR="007B40D6" w:rsidRPr="00D547E0">
        <w:rPr>
          <w:rFonts w:ascii="Times New Roman" w:hAnsi="Times New Roman"/>
          <w:sz w:val="24"/>
          <w:szCs w:val="24"/>
        </w:rPr>
        <w:t>е</w:t>
      </w:r>
      <w:r w:rsidR="007B40D6" w:rsidRPr="00D547E0">
        <w:rPr>
          <w:rFonts w:ascii="Times New Roman" w:hAnsi="Times New Roman"/>
          <w:sz w:val="24"/>
          <w:szCs w:val="24"/>
        </w:rPr>
        <w:t xml:space="preserve">ни, либо в будущем. </w:t>
      </w:r>
      <w:r w:rsidRPr="00D547E0">
        <w:rPr>
          <w:rFonts w:ascii="Times New Roman" w:hAnsi="Times New Roman"/>
          <w:sz w:val="24"/>
          <w:szCs w:val="24"/>
        </w:rPr>
        <w:t>И образование временных форм глагола пойдёт по табл</w:t>
      </w:r>
      <w:r w:rsidR="00C622A0" w:rsidRPr="00D547E0">
        <w:rPr>
          <w:rFonts w:ascii="Times New Roman" w:hAnsi="Times New Roman"/>
          <w:sz w:val="24"/>
          <w:szCs w:val="24"/>
        </w:rPr>
        <w:t>ице</w:t>
      </w:r>
      <w:r w:rsidRPr="00D547E0">
        <w:rPr>
          <w:rFonts w:ascii="Times New Roman" w:hAnsi="Times New Roman"/>
          <w:sz w:val="24"/>
          <w:szCs w:val="24"/>
        </w:rPr>
        <w:t xml:space="preserve"> 1, с уч</w:t>
      </w:r>
      <w:r w:rsidRPr="00D547E0">
        <w:rPr>
          <w:rFonts w:ascii="Times New Roman" w:hAnsi="Times New Roman"/>
          <w:sz w:val="24"/>
          <w:szCs w:val="24"/>
        </w:rPr>
        <w:t>ё</w:t>
      </w:r>
      <w:r w:rsidRPr="00D547E0">
        <w:rPr>
          <w:rFonts w:ascii="Times New Roman" w:hAnsi="Times New Roman"/>
          <w:sz w:val="24"/>
          <w:szCs w:val="24"/>
        </w:rPr>
        <w:t>том определённого вида</w:t>
      </w:r>
      <w:r w:rsidR="00C85094" w:rsidRPr="00D547E0">
        <w:rPr>
          <w:rFonts w:ascii="Times New Roman" w:hAnsi="Times New Roman"/>
          <w:sz w:val="24"/>
          <w:szCs w:val="24"/>
        </w:rPr>
        <w:t xml:space="preserve"> </w:t>
      </w:r>
      <w:r w:rsidR="009E2DC8" w:rsidRPr="00D547E0">
        <w:rPr>
          <w:rFonts w:ascii="Times New Roman" w:hAnsi="Times New Roman"/>
          <w:sz w:val="24"/>
          <w:szCs w:val="24"/>
        </w:rPr>
        <w:t>глагола</w:t>
      </w:r>
      <w:r w:rsidR="00C85094" w:rsidRPr="00D547E0">
        <w:rPr>
          <w:rFonts w:ascii="Times New Roman" w:hAnsi="Times New Roman"/>
          <w:sz w:val="24"/>
          <w:szCs w:val="24"/>
        </w:rPr>
        <w:t>.</w:t>
      </w:r>
    </w:p>
    <w:p w:rsidR="00D547E0" w:rsidRDefault="00D547E0" w:rsidP="00C622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5E11" w:rsidRPr="00D547E0" w:rsidRDefault="00225E11" w:rsidP="00C622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Таблица 1</w:t>
      </w:r>
      <w:r w:rsidR="00666A85" w:rsidRPr="00D547E0">
        <w:rPr>
          <w:rFonts w:ascii="Times New Roman" w:hAnsi="Times New Roman"/>
          <w:sz w:val="24"/>
          <w:szCs w:val="24"/>
        </w:rPr>
        <w:t xml:space="preserve"> –</w:t>
      </w:r>
      <w:r w:rsidRPr="00D547E0">
        <w:rPr>
          <w:rFonts w:ascii="Times New Roman" w:hAnsi="Times New Roman"/>
          <w:sz w:val="24"/>
          <w:szCs w:val="24"/>
        </w:rPr>
        <w:t xml:space="preserve"> Образование</w:t>
      </w:r>
      <w:r w:rsidR="00666A85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>временных форм глагола.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137"/>
        <w:gridCol w:w="1800"/>
        <w:gridCol w:w="1800"/>
        <w:gridCol w:w="1893"/>
      </w:tblGrid>
      <w:tr w:rsidR="00CC364D" w:rsidRPr="00D547E0" w:rsidTr="00666A85">
        <w:trPr>
          <w:trHeight w:val="441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CC364D" w:rsidRPr="00D547E0" w:rsidRDefault="00CC364D" w:rsidP="00666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364D" w:rsidRPr="00D547E0" w:rsidRDefault="00CC364D" w:rsidP="00666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7E0">
              <w:rPr>
                <w:rFonts w:ascii="Times New Roman" w:hAnsi="Times New Roman"/>
                <w:sz w:val="24"/>
                <w:szCs w:val="24"/>
              </w:rPr>
              <w:t>Неопред</w:t>
            </w:r>
            <w:proofErr w:type="spellEnd"/>
            <w:r w:rsidRPr="00D547E0">
              <w:rPr>
                <w:rFonts w:ascii="Times New Roman" w:hAnsi="Times New Roman"/>
                <w:sz w:val="24"/>
                <w:szCs w:val="24"/>
              </w:rPr>
              <w:t>. фо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>р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364D" w:rsidRPr="00D547E0" w:rsidRDefault="00CC364D" w:rsidP="00666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Прошедшее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364D" w:rsidRPr="00D547E0" w:rsidRDefault="00CC364D" w:rsidP="00666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Настоящее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C364D" w:rsidRPr="00D547E0" w:rsidRDefault="00CC364D" w:rsidP="00666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CC364D" w:rsidRPr="00D547E0" w:rsidTr="00666A85">
        <w:trPr>
          <w:trHeight w:val="349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несов.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решать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решал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решаю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i/>
                <w:sz w:val="24"/>
                <w:szCs w:val="24"/>
              </w:rPr>
              <w:t>будет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</w:p>
        </w:tc>
      </w:tr>
      <w:tr w:rsidR="00CC364D" w:rsidRPr="00D547E0" w:rsidTr="00666A85">
        <w:trPr>
          <w:trHeight w:val="34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решить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решил</w:t>
            </w: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364D" w:rsidRPr="00D547E0" w:rsidRDefault="00CC364D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решит</w:t>
            </w:r>
          </w:p>
        </w:tc>
      </w:tr>
    </w:tbl>
    <w:p w:rsidR="00225E11" w:rsidRPr="00D547E0" w:rsidRDefault="00225E11" w:rsidP="00666A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5E11" w:rsidRPr="00D547E0" w:rsidRDefault="00225E11" w:rsidP="00666A8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Таким образом, уходят ошибки упомянутые выше.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При морфологическом разборе глагола, как и любой самостоятельной части речи, сначала указываются постоянные, а затем переменные грамматические признаки. На практике происходит не совсем так. Учащиеся, как правило, </w:t>
      </w:r>
      <w:r w:rsidR="003E3ECD" w:rsidRPr="00D547E0">
        <w:rPr>
          <w:rFonts w:ascii="Times New Roman" w:hAnsi="Times New Roman"/>
          <w:sz w:val="24"/>
          <w:szCs w:val="24"/>
        </w:rPr>
        <w:t>сначала</w:t>
      </w:r>
      <w:r w:rsidRPr="00D547E0">
        <w:rPr>
          <w:rFonts w:ascii="Times New Roman" w:hAnsi="Times New Roman"/>
          <w:sz w:val="24"/>
          <w:szCs w:val="24"/>
        </w:rPr>
        <w:t xml:space="preserve"> указывают те пр</w:t>
      </w:r>
      <w:r w:rsidRPr="00D547E0">
        <w:rPr>
          <w:rFonts w:ascii="Times New Roman" w:hAnsi="Times New Roman"/>
          <w:sz w:val="24"/>
          <w:szCs w:val="24"/>
        </w:rPr>
        <w:t>и</w:t>
      </w:r>
      <w:r w:rsidRPr="00D547E0">
        <w:rPr>
          <w:rFonts w:ascii="Times New Roman" w:hAnsi="Times New Roman"/>
          <w:sz w:val="24"/>
          <w:szCs w:val="24"/>
        </w:rPr>
        <w:t>знаки глагола, которые первыми приходят в голову, а о некоторых признаках забывают. Ответы теряют свой стройный логический вид, в устных ответах возникают  длительные паузы, снижающие ценность подачи материала.</w:t>
      </w:r>
    </w:p>
    <w:p w:rsidR="00225E11" w:rsidRPr="00D547E0" w:rsidRDefault="000B3AE4" w:rsidP="00666A8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Предлагается следующий </w:t>
      </w:r>
      <w:r w:rsidR="00225E11" w:rsidRPr="00D547E0">
        <w:rPr>
          <w:rFonts w:ascii="Times New Roman" w:hAnsi="Times New Roman"/>
          <w:sz w:val="24"/>
          <w:szCs w:val="24"/>
        </w:rPr>
        <w:t xml:space="preserve"> алгоритм морфологического разбора глагола (рис. 2).</w:t>
      </w:r>
    </w:p>
    <w:p w:rsidR="00666A85" w:rsidRPr="00D547E0" w:rsidRDefault="00666A85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lastRenderedPageBreak/>
        <w:t>Следуя по стрелочкам алгоритма, учащиеся выполняют задание быстро и кач</w:t>
      </w:r>
      <w:r w:rsidRPr="00D547E0">
        <w:rPr>
          <w:rFonts w:ascii="Times New Roman" w:hAnsi="Times New Roman"/>
          <w:sz w:val="24"/>
          <w:szCs w:val="24"/>
        </w:rPr>
        <w:t>е</w:t>
      </w:r>
      <w:r w:rsidRPr="00D547E0">
        <w:rPr>
          <w:rFonts w:ascii="Times New Roman" w:hAnsi="Times New Roman"/>
          <w:sz w:val="24"/>
          <w:szCs w:val="24"/>
        </w:rPr>
        <w:t>ственно. Используя алгоритм, кто быстрее, кто медленнее, запоминают последовател</w:t>
      </w:r>
      <w:r w:rsidRPr="00D547E0">
        <w:rPr>
          <w:rFonts w:ascii="Times New Roman" w:hAnsi="Times New Roman"/>
          <w:sz w:val="24"/>
          <w:szCs w:val="24"/>
        </w:rPr>
        <w:t>ь</w:t>
      </w:r>
      <w:r w:rsidRPr="00D547E0">
        <w:rPr>
          <w:rFonts w:ascii="Times New Roman" w:hAnsi="Times New Roman"/>
          <w:sz w:val="24"/>
          <w:szCs w:val="24"/>
        </w:rPr>
        <w:t>ность разбора и в результате все справляются с заданием, не путая последовательности действий и не выпуская шагов.</w:t>
      </w:r>
    </w:p>
    <w:p w:rsidR="00716212" w:rsidRDefault="00716212" w:rsidP="00225E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15047" cy="6372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562" cy="63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11" w:rsidRPr="00D547E0" w:rsidRDefault="00225E11" w:rsidP="00666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547E0">
        <w:rPr>
          <w:rFonts w:ascii="Times New Roman" w:hAnsi="Times New Roman"/>
          <w:sz w:val="24"/>
          <w:szCs w:val="24"/>
        </w:rPr>
        <w:t>Рисунок 2. Алгоритм м</w:t>
      </w:r>
      <w:r w:rsidR="00D547E0">
        <w:rPr>
          <w:rFonts w:ascii="Times New Roman" w:hAnsi="Times New Roman"/>
          <w:sz w:val="24"/>
          <w:szCs w:val="24"/>
        </w:rPr>
        <w:t>орфологического разбора глагола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Используя алгоритм морфологического разбора глагола (рис. 2) разберем предл</w:t>
      </w:r>
      <w:r w:rsidRPr="00D547E0">
        <w:rPr>
          <w:rFonts w:ascii="Times New Roman" w:hAnsi="Times New Roman"/>
          <w:sz w:val="24"/>
          <w:szCs w:val="24"/>
        </w:rPr>
        <w:t>о</w:t>
      </w:r>
      <w:r w:rsidRPr="00D547E0">
        <w:rPr>
          <w:rFonts w:ascii="Times New Roman" w:hAnsi="Times New Roman"/>
          <w:sz w:val="24"/>
          <w:szCs w:val="24"/>
        </w:rPr>
        <w:t xml:space="preserve">жение: </w:t>
      </w:r>
      <w:r w:rsidRPr="00D547E0">
        <w:rPr>
          <w:rFonts w:ascii="Times New Roman" w:hAnsi="Times New Roman"/>
          <w:i/>
          <w:sz w:val="24"/>
          <w:szCs w:val="24"/>
        </w:rPr>
        <w:t>Под сосной лежал пушистый снег</w:t>
      </w:r>
      <w:r w:rsidRPr="00D547E0">
        <w:rPr>
          <w:rFonts w:ascii="Times New Roman" w:hAnsi="Times New Roman"/>
          <w:sz w:val="24"/>
          <w:szCs w:val="24"/>
        </w:rPr>
        <w:t xml:space="preserve">. 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В первую очередь находим глагол (</w:t>
      </w:r>
      <w:r w:rsidRPr="00D547E0">
        <w:rPr>
          <w:rFonts w:ascii="Times New Roman" w:hAnsi="Times New Roman"/>
          <w:i/>
          <w:sz w:val="24"/>
          <w:szCs w:val="24"/>
        </w:rPr>
        <w:t>лежал</w:t>
      </w:r>
      <w:r w:rsidRPr="00D547E0">
        <w:rPr>
          <w:rFonts w:ascii="Times New Roman" w:hAnsi="Times New Roman"/>
          <w:sz w:val="24"/>
          <w:szCs w:val="24"/>
        </w:rPr>
        <w:t>) и, следуя шагу алгоритма, ставим его в неопределённую форму (</w:t>
      </w:r>
      <w:r w:rsidRPr="00D547E0">
        <w:rPr>
          <w:rFonts w:ascii="Times New Roman" w:hAnsi="Times New Roman"/>
          <w:i/>
          <w:sz w:val="24"/>
          <w:szCs w:val="24"/>
        </w:rPr>
        <w:t>лежать</w:t>
      </w:r>
      <w:r w:rsidRPr="00D547E0">
        <w:rPr>
          <w:rFonts w:ascii="Times New Roman" w:hAnsi="Times New Roman"/>
          <w:sz w:val="24"/>
          <w:szCs w:val="24"/>
        </w:rPr>
        <w:t>). Затем определяем вид глаг</w:t>
      </w:r>
      <w:r w:rsidRPr="00D547E0">
        <w:rPr>
          <w:rFonts w:ascii="Times New Roman" w:hAnsi="Times New Roman"/>
          <w:sz w:val="24"/>
          <w:szCs w:val="24"/>
        </w:rPr>
        <w:t>о</w:t>
      </w:r>
      <w:r w:rsidRPr="00D547E0">
        <w:rPr>
          <w:rFonts w:ascii="Times New Roman" w:hAnsi="Times New Roman"/>
          <w:sz w:val="24"/>
          <w:szCs w:val="24"/>
        </w:rPr>
        <w:t xml:space="preserve">ла с помощью вопроса - </w:t>
      </w:r>
      <w:r w:rsidRPr="00D547E0">
        <w:rPr>
          <w:rFonts w:ascii="Times New Roman" w:hAnsi="Times New Roman"/>
          <w:i/>
          <w:sz w:val="24"/>
          <w:szCs w:val="24"/>
        </w:rPr>
        <w:lastRenderedPageBreak/>
        <w:t>лежать</w:t>
      </w:r>
      <w:r w:rsidRPr="00D547E0">
        <w:rPr>
          <w:rFonts w:ascii="Times New Roman" w:hAnsi="Times New Roman"/>
          <w:sz w:val="24"/>
          <w:szCs w:val="24"/>
        </w:rPr>
        <w:t xml:space="preserve"> (что делать?) - несовершенный вид. </w:t>
      </w:r>
      <w:r w:rsidR="003E3ECD" w:rsidRPr="00D547E0">
        <w:rPr>
          <w:rFonts w:ascii="Times New Roman" w:hAnsi="Times New Roman"/>
          <w:sz w:val="24"/>
          <w:szCs w:val="24"/>
        </w:rPr>
        <w:t>След</w:t>
      </w:r>
      <w:r w:rsidR="003E3ECD" w:rsidRPr="00D547E0">
        <w:rPr>
          <w:rFonts w:ascii="Times New Roman" w:hAnsi="Times New Roman"/>
          <w:sz w:val="24"/>
          <w:szCs w:val="24"/>
        </w:rPr>
        <w:t>у</w:t>
      </w:r>
      <w:r w:rsidR="003E3ECD" w:rsidRPr="00D547E0">
        <w:rPr>
          <w:rFonts w:ascii="Times New Roman" w:hAnsi="Times New Roman"/>
          <w:sz w:val="24"/>
          <w:szCs w:val="24"/>
        </w:rPr>
        <w:t xml:space="preserve">ющим шагом определяется спряжение глагола – </w:t>
      </w:r>
      <w:r w:rsidR="003E3ECD" w:rsidRPr="00D547E0">
        <w:rPr>
          <w:rFonts w:ascii="Times New Roman" w:hAnsi="Times New Roman"/>
          <w:sz w:val="24"/>
          <w:szCs w:val="24"/>
          <w:lang w:val="en-US"/>
        </w:rPr>
        <w:t>II</w:t>
      </w:r>
      <w:r w:rsidR="003E3ECD" w:rsidRPr="00D547E0">
        <w:rPr>
          <w:rFonts w:ascii="Times New Roman" w:hAnsi="Times New Roman"/>
          <w:sz w:val="24"/>
          <w:szCs w:val="24"/>
        </w:rPr>
        <w:t xml:space="preserve"> спряжение (глагол с уда</w:t>
      </w:r>
      <w:r w:rsidR="003E3ECD" w:rsidRPr="00D547E0">
        <w:rPr>
          <w:rFonts w:ascii="Times New Roman" w:hAnsi="Times New Roman"/>
          <w:sz w:val="24"/>
          <w:szCs w:val="24"/>
        </w:rPr>
        <w:t>р</w:t>
      </w:r>
      <w:r w:rsidR="003E3ECD" w:rsidRPr="00D547E0">
        <w:rPr>
          <w:rFonts w:ascii="Times New Roman" w:hAnsi="Times New Roman"/>
          <w:sz w:val="24"/>
          <w:szCs w:val="24"/>
        </w:rPr>
        <w:t>ным личным окончанием).</w:t>
      </w:r>
    </w:p>
    <w:p w:rsidR="00225E11" w:rsidRPr="00D547E0" w:rsidRDefault="00225E11" w:rsidP="00666A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Шаг «Возвратность» позволяет напомнить учащимся о наличии возвратных глаголов в нашей речи. Глагол «</w:t>
      </w:r>
      <w:r w:rsidRPr="00D547E0">
        <w:rPr>
          <w:rFonts w:ascii="Times New Roman" w:hAnsi="Times New Roman"/>
          <w:i/>
          <w:sz w:val="24"/>
          <w:szCs w:val="24"/>
        </w:rPr>
        <w:t>лежать</w:t>
      </w:r>
      <w:r w:rsidRPr="00D547E0">
        <w:rPr>
          <w:rFonts w:ascii="Times New Roman" w:hAnsi="Times New Roman"/>
          <w:sz w:val="24"/>
          <w:szCs w:val="24"/>
        </w:rPr>
        <w:t>» - невозвратный, т.к. не имеет постфикса. Далее по очере</w:t>
      </w:r>
      <w:r w:rsidRPr="00D547E0">
        <w:rPr>
          <w:rFonts w:ascii="Times New Roman" w:hAnsi="Times New Roman"/>
          <w:sz w:val="24"/>
          <w:szCs w:val="24"/>
        </w:rPr>
        <w:t>д</w:t>
      </w:r>
      <w:r w:rsidRPr="00D547E0">
        <w:rPr>
          <w:rFonts w:ascii="Times New Roman" w:hAnsi="Times New Roman"/>
          <w:sz w:val="24"/>
          <w:szCs w:val="24"/>
        </w:rPr>
        <w:t>ности алгоритма определяем лицо глагола (</w:t>
      </w:r>
      <w:r w:rsidRPr="00D547E0">
        <w:rPr>
          <w:rFonts w:ascii="Times New Roman" w:hAnsi="Times New Roman"/>
          <w:sz w:val="24"/>
          <w:szCs w:val="24"/>
          <w:lang w:val="en-US"/>
        </w:rPr>
        <w:t>III</w:t>
      </w:r>
      <w:r w:rsidRPr="00D547E0">
        <w:rPr>
          <w:rFonts w:ascii="Times New Roman" w:hAnsi="Times New Roman"/>
          <w:sz w:val="24"/>
          <w:szCs w:val="24"/>
        </w:rPr>
        <w:t xml:space="preserve"> лицо), затем его число (ед. </w:t>
      </w:r>
      <w:proofErr w:type="gramStart"/>
      <w:r w:rsidRPr="00D547E0">
        <w:rPr>
          <w:rFonts w:ascii="Times New Roman" w:hAnsi="Times New Roman"/>
          <w:sz w:val="24"/>
          <w:szCs w:val="24"/>
        </w:rPr>
        <w:t>ч</w:t>
      </w:r>
      <w:proofErr w:type="gramEnd"/>
      <w:r w:rsidRPr="00D547E0">
        <w:rPr>
          <w:rFonts w:ascii="Times New Roman" w:hAnsi="Times New Roman"/>
          <w:sz w:val="24"/>
          <w:szCs w:val="24"/>
        </w:rPr>
        <w:t xml:space="preserve">.). 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По алгоритму подходим к шагу «Время», предоставляющему учащимся выбор:</w:t>
      </w:r>
    </w:p>
    <w:p w:rsidR="00225E11" w:rsidRPr="00D547E0" w:rsidRDefault="00225E11" w:rsidP="00666A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- глагол стоит в форме настоящего или будущего времени, то, следуя по левой </w:t>
      </w:r>
      <w:proofErr w:type="gramStart"/>
      <w:r w:rsidRPr="00D547E0">
        <w:rPr>
          <w:rFonts w:ascii="Times New Roman" w:hAnsi="Times New Roman"/>
          <w:sz w:val="24"/>
          <w:szCs w:val="24"/>
        </w:rPr>
        <w:t>стрелке</w:t>
      </w:r>
      <w:proofErr w:type="gramEnd"/>
      <w:r w:rsidRPr="00D547E0">
        <w:rPr>
          <w:rFonts w:ascii="Times New Roman" w:hAnsi="Times New Roman"/>
          <w:sz w:val="24"/>
          <w:szCs w:val="24"/>
        </w:rPr>
        <w:t xml:space="preserve"> подходим к шагу «Синтаксическая роль»;</w:t>
      </w:r>
    </w:p>
    <w:p w:rsidR="00225E11" w:rsidRPr="00D547E0" w:rsidRDefault="00225E11" w:rsidP="00666A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- глагол стоит в форме прошедшего времени и в единственном числе, то, следуем по пр</w:t>
      </w:r>
      <w:r w:rsidRPr="00D547E0">
        <w:rPr>
          <w:rFonts w:ascii="Times New Roman" w:hAnsi="Times New Roman"/>
          <w:sz w:val="24"/>
          <w:szCs w:val="24"/>
        </w:rPr>
        <w:t>а</w:t>
      </w:r>
      <w:r w:rsidRPr="00D547E0">
        <w:rPr>
          <w:rFonts w:ascii="Times New Roman" w:hAnsi="Times New Roman"/>
          <w:sz w:val="24"/>
          <w:szCs w:val="24"/>
        </w:rPr>
        <w:t>вой стрелке алгоритма.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По вопросу к глаголу определяем время (</w:t>
      </w:r>
      <w:r w:rsidRPr="00D547E0">
        <w:rPr>
          <w:rFonts w:ascii="Times New Roman" w:hAnsi="Times New Roman"/>
          <w:i/>
          <w:sz w:val="24"/>
          <w:szCs w:val="24"/>
        </w:rPr>
        <w:t>лежал</w:t>
      </w:r>
      <w:r w:rsidRPr="00D547E0">
        <w:rPr>
          <w:rFonts w:ascii="Times New Roman" w:hAnsi="Times New Roman"/>
          <w:sz w:val="24"/>
          <w:szCs w:val="24"/>
        </w:rPr>
        <w:t xml:space="preserve"> - что делал?) - прошедшее время. Глаголы, стоящие в форме прошедшего времени единственного числа, изменяются по р</w:t>
      </w:r>
      <w:r w:rsidRPr="00D547E0">
        <w:rPr>
          <w:rFonts w:ascii="Times New Roman" w:hAnsi="Times New Roman"/>
          <w:sz w:val="24"/>
          <w:szCs w:val="24"/>
        </w:rPr>
        <w:t>о</w:t>
      </w:r>
      <w:r w:rsidRPr="00D547E0">
        <w:rPr>
          <w:rFonts w:ascii="Times New Roman" w:hAnsi="Times New Roman"/>
          <w:sz w:val="24"/>
          <w:szCs w:val="24"/>
        </w:rPr>
        <w:t>дам.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Следует шаг алгоритма «род»: определяем род (м. р.), и поскольку глагол взят из предложения, следующим шагом определяем синтаксическую роль (в предложении явл</w:t>
      </w:r>
      <w:r w:rsidRPr="00D547E0">
        <w:rPr>
          <w:rFonts w:ascii="Times New Roman" w:hAnsi="Times New Roman"/>
          <w:sz w:val="24"/>
          <w:szCs w:val="24"/>
        </w:rPr>
        <w:t>я</w:t>
      </w:r>
      <w:r w:rsidRPr="00D547E0">
        <w:rPr>
          <w:rFonts w:ascii="Times New Roman" w:hAnsi="Times New Roman"/>
          <w:sz w:val="24"/>
          <w:szCs w:val="24"/>
        </w:rPr>
        <w:t>ется сказуемым). Шаг «Синтаксическая роль» м</w:t>
      </w:r>
      <w:r w:rsidRPr="00D547E0">
        <w:rPr>
          <w:rFonts w:ascii="Times New Roman" w:hAnsi="Times New Roman"/>
          <w:sz w:val="24"/>
          <w:szCs w:val="24"/>
        </w:rPr>
        <w:t>о</w:t>
      </w:r>
      <w:r w:rsidRPr="00D547E0">
        <w:rPr>
          <w:rFonts w:ascii="Times New Roman" w:hAnsi="Times New Roman"/>
          <w:sz w:val="24"/>
          <w:szCs w:val="24"/>
        </w:rPr>
        <w:t>жет быть пропущен, если разбираемый глагол взят не из предложения. Мо</w:t>
      </w:r>
      <w:r w:rsidRPr="00D547E0">
        <w:rPr>
          <w:rFonts w:ascii="Times New Roman" w:hAnsi="Times New Roman"/>
          <w:sz w:val="24"/>
          <w:szCs w:val="24"/>
        </w:rPr>
        <w:t>р</w:t>
      </w:r>
      <w:r w:rsidRPr="00D547E0">
        <w:rPr>
          <w:rFonts w:ascii="Times New Roman" w:hAnsi="Times New Roman"/>
          <w:sz w:val="24"/>
          <w:szCs w:val="24"/>
        </w:rPr>
        <w:t>фологический разбор глагола завершен.</w:t>
      </w: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При изучении темы «Спряжение глаголов» также использую</w:t>
      </w:r>
      <w:r w:rsidR="000B3AE4" w:rsidRPr="00D547E0">
        <w:rPr>
          <w:rFonts w:ascii="Times New Roman" w:hAnsi="Times New Roman"/>
          <w:sz w:val="24"/>
          <w:szCs w:val="24"/>
        </w:rPr>
        <w:t>тся</w:t>
      </w:r>
      <w:r w:rsidRPr="00D547E0">
        <w:rPr>
          <w:rFonts w:ascii="Times New Roman" w:hAnsi="Times New Roman"/>
          <w:sz w:val="24"/>
          <w:szCs w:val="24"/>
        </w:rPr>
        <w:t xml:space="preserve"> блок-схемы. Они позволяют «впечатывать» в память правила определения спр</w:t>
      </w:r>
      <w:r w:rsidRPr="00D547E0">
        <w:rPr>
          <w:rFonts w:ascii="Times New Roman" w:hAnsi="Times New Roman"/>
          <w:sz w:val="24"/>
          <w:szCs w:val="24"/>
        </w:rPr>
        <w:t>я</w:t>
      </w:r>
      <w:r w:rsidRPr="00D547E0">
        <w:rPr>
          <w:rFonts w:ascii="Times New Roman" w:hAnsi="Times New Roman"/>
          <w:sz w:val="24"/>
          <w:szCs w:val="24"/>
        </w:rPr>
        <w:t>жения глагола и написания личных окончаний глаголов</w:t>
      </w:r>
      <w:r w:rsidR="00CA6B87" w:rsidRPr="00D547E0">
        <w:rPr>
          <w:rFonts w:ascii="Times New Roman" w:hAnsi="Times New Roman"/>
          <w:sz w:val="24"/>
          <w:szCs w:val="24"/>
        </w:rPr>
        <w:t>.</w:t>
      </w:r>
      <w:r w:rsidRPr="00D547E0">
        <w:rPr>
          <w:rFonts w:ascii="Times New Roman" w:hAnsi="Times New Roman"/>
          <w:sz w:val="24"/>
          <w:szCs w:val="24"/>
        </w:rPr>
        <w:t xml:space="preserve"> </w:t>
      </w:r>
      <w:r w:rsidR="000B3AE4" w:rsidRPr="00D547E0">
        <w:rPr>
          <w:rFonts w:ascii="Times New Roman" w:hAnsi="Times New Roman"/>
          <w:sz w:val="24"/>
          <w:szCs w:val="24"/>
        </w:rPr>
        <w:t>При объяснении</w:t>
      </w:r>
      <w:r w:rsidRPr="00D547E0">
        <w:rPr>
          <w:rFonts w:ascii="Times New Roman" w:hAnsi="Times New Roman"/>
          <w:sz w:val="24"/>
          <w:szCs w:val="24"/>
        </w:rPr>
        <w:t xml:space="preserve"> тем</w:t>
      </w:r>
      <w:r w:rsidR="000B3AE4" w:rsidRPr="00D547E0">
        <w:rPr>
          <w:rFonts w:ascii="Times New Roman" w:hAnsi="Times New Roman"/>
          <w:sz w:val="24"/>
          <w:szCs w:val="24"/>
        </w:rPr>
        <w:t>ы</w:t>
      </w:r>
      <w:r w:rsidRPr="00D547E0">
        <w:rPr>
          <w:rFonts w:ascii="Times New Roman" w:hAnsi="Times New Roman"/>
          <w:sz w:val="24"/>
          <w:szCs w:val="24"/>
        </w:rPr>
        <w:t xml:space="preserve"> «Два типа спряжения глаголов»</w:t>
      </w:r>
      <w:r w:rsidR="00CA6B87" w:rsidRPr="00D547E0">
        <w:rPr>
          <w:rFonts w:ascii="Times New Roman" w:hAnsi="Times New Roman"/>
          <w:sz w:val="24"/>
          <w:szCs w:val="24"/>
        </w:rPr>
        <w:t>,</w:t>
      </w:r>
      <w:r w:rsidRPr="00D547E0">
        <w:rPr>
          <w:rFonts w:ascii="Times New Roman" w:hAnsi="Times New Roman"/>
          <w:sz w:val="24"/>
          <w:szCs w:val="24"/>
        </w:rPr>
        <w:t xml:space="preserve"> </w:t>
      </w:r>
      <w:r w:rsidR="000B3AE4" w:rsidRPr="00D547E0">
        <w:rPr>
          <w:rFonts w:ascii="Times New Roman" w:hAnsi="Times New Roman"/>
          <w:sz w:val="24"/>
          <w:szCs w:val="24"/>
        </w:rPr>
        <w:t>раб</w:t>
      </w:r>
      <w:r w:rsidR="000B3AE4" w:rsidRPr="00D547E0">
        <w:rPr>
          <w:rFonts w:ascii="Times New Roman" w:hAnsi="Times New Roman"/>
          <w:sz w:val="24"/>
          <w:szCs w:val="24"/>
        </w:rPr>
        <w:t>о</w:t>
      </w:r>
      <w:r w:rsidR="000B3AE4" w:rsidRPr="00D547E0">
        <w:rPr>
          <w:rFonts w:ascii="Times New Roman" w:hAnsi="Times New Roman"/>
          <w:sz w:val="24"/>
          <w:szCs w:val="24"/>
        </w:rPr>
        <w:t>та ведётся</w:t>
      </w:r>
      <w:r w:rsidRPr="00D547E0">
        <w:rPr>
          <w:rFonts w:ascii="Times New Roman" w:hAnsi="Times New Roman"/>
          <w:sz w:val="24"/>
          <w:szCs w:val="24"/>
        </w:rPr>
        <w:t xml:space="preserve"> поэтапно, по одной стороне блок – схемы</w:t>
      </w:r>
      <w:r w:rsidR="00CA6B87" w:rsidRPr="00D547E0">
        <w:rPr>
          <w:rFonts w:ascii="Times New Roman" w:hAnsi="Times New Roman"/>
          <w:sz w:val="24"/>
          <w:szCs w:val="24"/>
        </w:rPr>
        <w:t xml:space="preserve"> (рис. 3)</w:t>
      </w:r>
      <w:r w:rsidRPr="00D547E0">
        <w:rPr>
          <w:rFonts w:ascii="Times New Roman" w:hAnsi="Times New Roman"/>
          <w:sz w:val="24"/>
          <w:szCs w:val="24"/>
        </w:rPr>
        <w:t>, втор</w:t>
      </w:r>
      <w:r w:rsidR="000B3AE4" w:rsidRPr="00D547E0">
        <w:rPr>
          <w:rFonts w:ascii="Times New Roman" w:hAnsi="Times New Roman"/>
          <w:sz w:val="24"/>
          <w:szCs w:val="24"/>
        </w:rPr>
        <w:t>ая</w:t>
      </w:r>
      <w:r w:rsidRPr="00D547E0">
        <w:rPr>
          <w:rFonts w:ascii="Times New Roman" w:hAnsi="Times New Roman"/>
          <w:sz w:val="24"/>
          <w:szCs w:val="24"/>
        </w:rPr>
        <w:t xml:space="preserve"> сторон</w:t>
      </w:r>
      <w:r w:rsidR="000B3AE4" w:rsidRPr="00D547E0">
        <w:rPr>
          <w:rFonts w:ascii="Times New Roman" w:hAnsi="Times New Roman"/>
          <w:sz w:val="24"/>
          <w:szCs w:val="24"/>
        </w:rPr>
        <w:t>а</w:t>
      </w:r>
      <w:r w:rsidRPr="00D547E0">
        <w:rPr>
          <w:rFonts w:ascii="Times New Roman" w:hAnsi="Times New Roman"/>
          <w:sz w:val="24"/>
          <w:szCs w:val="24"/>
        </w:rPr>
        <w:t xml:space="preserve"> держ</w:t>
      </w:r>
      <w:r w:rsidR="000B3AE4" w:rsidRPr="00D547E0">
        <w:rPr>
          <w:rFonts w:ascii="Times New Roman" w:hAnsi="Times New Roman"/>
          <w:sz w:val="24"/>
          <w:szCs w:val="24"/>
        </w:rPr>
        <w:t>ится</w:t>
      </w:r>
      <w:r w:rsidRPr="00D547E0">
        <w:rPr>
          <w:rFonts w:ascii="Times New Roman" w:hAnsi="Times New Roman"/>
          <w:sz w:val="24"/>
          <w:szCs w:val="24"/>
        </w:rPr>
        <w:t xml:space="preserve"> з</w:t>
      </w:r>
      <w:r w:rsidRPr="00D547E0">
        <w:rPr>
          <w:rFonts w:ascii="Times New Roman" w:hAnsi="Times New Roman"/>
          <w:sz w:val="24"/>
          <w:szCs w:val="24"/>
        </w:rPr>
        <w:t>а</w:t>
      </w:r>
      <w:r w:rsidRPr="00D547E0">
        <w:rPr>
          <w:rFonts w:ascii="Times New Roman" w:hAnsi="Times New Roman"/>
          <w:sz w:val="24"/>
          <w:szCs w:val="24"/>
        </w:rPr>
        <w:t>крытой.</w:t>
      </w:r>
      <w:r w:rsidR="0061637F" w:rsidRPr="00D547E0">
        <w:rPr>
          <w:rFonts w:ascii="Times New Roman" w:hAnsi="Times New Roman"/>
          <w:sz w:val="24"/>
          <w:szCs w:val="24"/>
        </w:rPr>
        <w:t xml:space="preserve"> Начина</w:t>
      </w:r>
      <w:r w:rsidR="000B3AE4" w:rsidRPr="00D547E0">
        <w:rPr>
          <w:rFonts w:ascii="Times New Roman" w:hAnsi="Times New Roman"/>
          <w:sz w:val="24"/>
          <w:szCs w:val="24"/>
        </w:rPr>
        <w:t>ется</w:t>
      </w:r>
      <w:r w:rsidR="0061637F" w:rsidRPr="00D547E0">
        <w:rPr>
          <w:rFonts w:ascii="Times New Roman" w:hAnsi="Times New Roman"/>
          <w:sz w:val="24"/>
          <w:szCs w:val="24"/>
        </w:rPr>
        <w:t xml:space="preserve"> работ</w:t>
      </w:r>
      <w:r w:rsidR="000B3AE4" w:rsidRPr="00D547E0">
        <w:rPr>
          <w:rFonts w:ascii="Times New Roman" w:hAnsi="Times New Roman"/>
          <w:sz w:val="24"/>
          <w:szCs w:val="24"/>
        </w:rPr>
        <w:t>а</w:t>
      </w:r>
      <w:r w:rsidR="0061637F" w:rsidRPr="00D547E0">
        <w:rPr>
          <w:rFonts w:ascii="Times New Roman" w:hAnsi="Times New Roman"/>
          <w:sz w:val="24"/>
          <w:szCs w:val="24"/>
        </w:rPr>
        <w:t xml:space="preserve"> с объяснения глаголов, относящихся ко </w:t>
      </w:r>
      <w:r w:rsidR="0061637F" w:rsidRPr="00D547E0">
        <w:rPr>
          <w:rFonts w:ascii="Times New Roman" w:hAnsi="Times New Roman"/>
          <w:sz w:val="24"/>
          <w:szCs w:val="24"/>
          <w:lang w:val="en-US"/>
        </w:rPr>
        <w:t>II</w:t>
      </w:r>
      <w:r w:rsidR="0061637F" w:rsidRPr="00D547E0">
        <w:rPr>
          <w:rFonts w:ascii="Times New Roman" w:hAnsi="Times New Roman"/>
          <w:sz w:val="24"/>
          <w:szCs w:val="24"/>
        </w:rPr>
        <w:t xml:space="preserve"> спряжению.</w:t>
      </w:r>
    </w:p>
    <w:p w:rsidR="00BC37C6" w:rsidRDefault="00BC37C6" w:rsidP="00CA6B8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62525" cy="276426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764" cy="27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B87" w:rsidRPr="00D547E0" w:rsidRDefault="00CA6B87" w:rsidP="00666A8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Рисунок 3. Блок-</w:t>
      </w:r>
      <w:r w:rsidR="00D547E0">
        <w:rPr>
          <w:rFonts w:ascii="Times New Roman" w:hAnsi="Times New Roman"/>
          <w:sz w:val="24"/>
          <w:szCs w:val="24"/>
        </w:rPr>
        <w:t>схема «Типы спряжения глаголов»</w:t>
      </w:r>
    </w:p>
    <w:p w:rsidR="00CA6B87" w:rsidRPr="00D547E0" w:rsidRDefault="0061637F" w:rsidP="00666A8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lastRenderedPageBreak/>
        <w:t>Пользуясь блок-схемой спряжений, заполняем таблицу личных око</w:t>
      </w:r>
      <w:r w:rsidRPr="00D547E0">
        <w:rPr>
          <w:rFonts w:ascii="Times New Roman" w:hAnsi="Times New Roman"/>
          <w:sz w:val="24"/>
          <w:szCs w:val="24"/>
        </w:rPr>
        <w:t>н</w:t>
      </w:r>
      <w:r w:rsidRPr="00D547E0">
        <w:rPr>
          <w:rFonts w:ascii="Times New Roman" w:hAnsi="Times New Roman"/>
          <w:sz w:val="24"/>
          <w:szCs w:val="24"/>
        </w:rPr>
        <w:t>чаний глагола.</w:t>
      </w:r>
      <w:r w:rsidR="001B1305" w:rsidRPr="00D547E0">
        <w:rPr>
          <w:rFonts w:ascii="Times New Roman" w:hAnsi="Times New Roman"/>
          <w:sz w:val="24"/>
          <w:szCs w:val="24"/>
        </w:rPr>
        <w:t xml:space="preserve"> В учебнике тоже приведены личные окончания глагола, но они теряются сред</w:t>
      </w:r>
      <w:r w:rsidR="009E2DC8" w:rsidRPr="00D547E0">
        <w:rPr>
          <w:rFonts w:ascii="Times New Roman" w:hAnsi="Times New Roman"/>
          <w:sz w:val="24"/>
          <w:szCs w:val="24"/>
        </w:rPr>
        <w:t>и</w:t>
      </w:r>
      <w:r w:rsidR="001B1305" w:rsidRPr="00D547E0">
        <w:rPr>
          <w:rFonts w:ascii="Times New Roman" w:hAnsi="Times New Roman"/>
          <w:sz w:val="24"/>
          <w:szCs w:val="24"/>
        </w:rPr>
        <w:t xml:space="preserve"> текста. Р</w:t>
      </w:r>
      <w:r w:rsidR="001B1305" w:rsidRPr="00D547E0">
        <w:rPr>
          <w:rFonts w:ascii="Times New Roman" w:hAnsi="Times New Roman"/>
          <w:sz w:val="24"/>
          <w:szCs w:val="24"/>
        </w:rPr>
        <w:t>а</w:t>
      </w:r>
      <w:r w:rsidR="001B1305" w:rsidRPr="00D547E0">
        <w:rPr>
          <w:rFonts w:ascii="Times New Roman" w:hAnsi="Times New Roman"/>
          <w:sz w:val="24"/>
          <w:szCs w:val="24"/>
        </w:rPr>
        <w:t>ботая по данной таблице, учащиеся  определяют спряжение глагола, лицо, а личные око</w:t>
      </w:r>
      <w:r w:rsidR="001B1305" w:rsidRPr="00D547E0">
        <w:rPr>
          <w:rFonts w:ascii="Times New Roman" w:hAnsi="Times New Roman"/>
          <w:sz w:val="24"/>
          <w:szCs w:val="24"/>
        </w:rPr>
        <w:t>н</w:t>
      </w:r>
      <w:r w:rsidR="001B1305" w:rsidRPr="00D547E0">
        <w:rPr>
          <w:rFonts w:ascii="Times New Roman" w:hAnsi="Times New Roman"/>
          <w:sz w:val="24"/>
          <w:szCs w:val="24"/>
        </w:rPr>
        <w:t>чания глаголов бросаются в глаза, не теряются среди слов и хорошо запоминаются.</w:t>
      </w:r>
    </w:p>
    <w:p w:rsidR="00D547E0" w:rsidRDefault="00D547E0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E11" w:rsidRPr="00D547E0" w:rsidRDefault="00225E11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Таблица</w:t>
      </w:r>
      <w:r w:rsidR="00C85094" w:rsidRPr="00D547E0">
        <w:rPr>
          <w:rFonts w:ascii="Times New Roman" w:hAnsi="Times New Roman"/>
          <w:sz w:val="24"/>
          <w:szCs w:val="24"/>
        </w:rPr>
        <w:t xml:space="preserve"> 2</w:t>
      </w:r>
      <w:r w:rsidR="00666A85" w:rsidRPr="00D547E0">
        <w:rPr>
          <w:rFonts w:ascii="Times New Roman" w:hAnsi="Times New Roman"/>
          <w:sz w:val="24"/>
          <w:szCs w:val="24"/>
        </w:rPr>
        <w:t xml:space="preserve"> – </w:t>
      </w:r>
      <w:r w:rsidR="00C85094" w:rsidRPr="00D547E0">
        <w:rPr>
          <w:rFonts w:ascii="Times New Roman" w:hAnsi="Times New Roman"/>
          <w:sz w:val="24"/>
          <w:szCs w:val="24"/>
        </w:rPr>
        <w:t>Л</w:t>
      </w:r>
      <w:r w:rsidRPr="00D547E0">
        <w:rPr>
          <w:rFonts w:ascii="Times New Roman" w:hAnsi="Times New Roman"/>
          <w:sz w:val="24"/>
          <w:szCs w:val="24"/>
        </w:rPr>
        <w:t>ичны</w:t>
      </w:r>
      <w:r w:rsidR="00C85094" w:rsidRPr="00D547E0">
        <w:rPr>
          <w:rFonts w:ascii="Times New Roman" w:hAnsi="Times New Roman"/>
          <w:sz w:val="24"/>
          <w:szCs w:val="24"/>
        </w:rPr>
        <w:t>е</w:t>
      </w:r>
      <w:r w:rsidR="00666A85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>окончани</w:t>
      </w:r>
      <w:r w:rsidR="00C85094" w:rsidRPr="00D547E0">
        <w:rPr>
          <w:rFonts w:ascii="Times New Roman" w:hAnsi="Times New Roman"/>
          <w:sz w:val="24"/>
          <w:szCs w:val="24"/>
        </w:rPr>
        <w:t>я</w:t>
      </w:r>
      <w:r w:rsidR="00666A85" w:rsidRPr="00D547E0">
        <w:rPr>
          <w:rFonts w:ascii="Times New Roman" w:hAnsi="Times New Roman"/>
          <w:sz w:val="24"/>
          <w:szCs w:val="24"/>
        </w:rPr>
        <w:t xml:space="preserve"> глаголов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620"/>
        <w:gridCol w:w="2340"/>
        <w:gridCol w:w="2520"/>
      </w:tblGrid>
      <w:tr w:rsidR="00666A85" w:rsidRPr="00D547E0" w:rsidTr="00666A85">
        <w:trPr>
          <w:trHeight w:val="447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7E0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D54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7E0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D54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A85" w:rsidRPr="00D547E0" w:rsidTr="00666A85">
        <w:trPr>
          <w:trHeight w:val="528"/>
          <w:jc w:val="center"/>
        </w:trPr>
        <w:tc>
          <w:tcPr>
            <w:tcW w:w="911" w:type="dxa"/>
            <w:vMerge w:val="restart"/>
            <w:shd w:val="clear" w:color="auto" w:fill="auto"/>
            <w:textDirection w:val="btLr"/>
            <w:vAlign w:val="center"/>
          </w:tcPr>
          <w:p w:rsidR="00225E11" w:rsidRPr="00D547E0" w:rsidRDefault="00225E11" w:rsidP="009E2D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</w:rPr>
              <w:t>ед. число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 xml:space="preserve">- У       - </w:t>
            </w:r>
            <w:proofErr w:type="gramStart"/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 xml:space="preserve">- У       - </w:t>
            </w:r>
            <w:proofErr w:type="gramStart"/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</w:tc>
      </w:tr>
      <w:tr w:rsidR="00666A85" w:rsidRPr="00D547E0" w:rsidTr="00666A85">
        <w:trPr>
          <w:trHeight w:val="521"/>
          <w:jc w:val="center"/>
        </w:trPr>
        <w:tc>
          <w:tcPr>
            <w:tcW w:w="911" w:type="dxa"/>
            <w:vMerge/>
            <w:shd w:val="clear" w:color="auto" w:fill="auto"/>
            <w:textDirection w:val="btLr"/>
            <w:vAlign w:val="center"/>
          </w:tcPr>
          <w:p w:rsidR="00225E11" w:rsidRPr="00D547E0" w:rsidRDefault="00225E11" w:rsidP="009E2D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ЕШЬ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ИШЬ</w:t>
            </w:r>
            <w:proofErr w:type="gramEnd"/>
          </w:p>
        </w:tc>
      </w:tr>
      <w:tr w:rsidR="00666A85" w:rsidRPr="00D547E0" w:rsidTr="00666A85">
        <w:trPr>
          <w:trHeight w:val="541"/>
          <w:jc w:val="center"/>
        </w:trPr>
        <w:tc>
          <w:tcPr>
            <w:tcW w:w="911" w:type="dxa"/>
            <w:vMerge/>
            <w:shd w:val="clear" w:color="auto" w:fill="auto"/>
            <w:textDirection w:val="btLr"/>
            <w:vAlign w:val="center"/>
          </w:tcPr>
          <w:p w:rsidR="00225E11" w:rsidRPr="00D547E0" w:rsidRDefault="00225E11" w:rsidP="009E2D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proofErr w:type="gramEnd"/>
          </w:p>
        </w:tc>
      </w:tr>
      <w:tr w:rsidR="00666A85" w:rsidRPr="00D547E0" w:rsidTr="00666A85">
        <w:trPr>
          <w:trHeight w:val="521"/>
          <w:jc w:val="center"/>
        </w:trPr>
        <w:tc>
          <w:tcPr>
            <w:tcW w:w="911" w:type="dxa"/>
            <w:vMerge w:val="restart"/>
            <w:shd w:val="clear" w:color="auto" w:fill="auto"/>
            <w:textDirection w:val="btLr"/>
            <w:vAlign w:val="center"/>
          </w:tcPr>
          <w:p w:rsidR="00225E11" w:rsidRPr="00D547E0" w:rsidRDefault="00225E11" w:rsidP="009E2D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7E0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D547E0">
              <w:rPr>
                <w:rFonts w:ascii="Times New Roman" w:hAnsi="Times New Roman"/>
                <w:sz w:val="24"/>
                <w:szCs w:val="24"/>
              </w:rPr>
              <w:t>. чи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ЕМ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ИМ</w:t>
            </w:r>
          </w:p>
        </w:tc>
      </w:tr>
      <w:tr w:rsidR="00666A85" w:rsidRPr="00D547E0" w:rsidTr="00666A85">
        <w:trPr>
          <w:trHeight w:val="543"/>
          <w:jc w:val="center"/>
        </w:trPr>
        <w:tc>
          <w:tcPr>
            <w:tcW w:w="911" w:type="dxa"/>
            <w:vMerge/>
            <w:shd w:val="clear" w:color="auto" w:fill="auto"/>
          </w:tcPr>
          <w:p w:rsidR="00225E11" w:rsidRPr="00D547E0" w:rsidRDefault="00225E11" w:rsidP="009E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ЕТЕ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ИТЕ</w:t>
            </w:r>
          </w:p>
        </w:tc>
      </w:tr>
      <w:tr w:rsidR="00666A85" w:rsidRPr="00D547E0" w:rsidTr="00666A85">
        <w:trPr>
          <w:trHeight w:val="523"/>
          <w:jc w:val="center"/>
        </w:trPr>
        <w:tc>
          <w:tcPr>
            <w:tcW w:w="911" w:type="dxa"/>
            <w:vMerge/>
            <w:shd w:val="clear" w:color="auto" w:fill="auto"/>
          </w:tcPr>
          <w:p w:rsidR="00225E11" w:rsidRPr="00D547E0" w:rsidRDefault="00225E11" w:rsidP="009E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47E0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УТ      - ЮТ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E11" w:rsidRPr="00D547E0" w:rsidRDefault="00225E11" w:rsidP="009E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0">
              <w:rPr>
                <w:rFonts w:ascii="Times New Roman" w:hAnsi="Times New Roman"/>
                <w:b/>
                <w:sz w:val="24"/>
                <w:szCs w:val="24"/>
              </w:rPr>
              <w:t>- АТ      - ЯТ</w:t>
            </w:r>
          </w:p>
        </w:tc>
      </w:tr>
    </w:tbl>
    <w:p w:rsidR="00666A85" w:rsidRPr="00D547E0" w:rsidRDefault="00666A85" w:rsidP="00666A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E11" w:rsidRPr="00D547E0" w:rsidRDefault="00225E11" w:rsidP="005B70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 xml:space="preserve">Аналогичные </w:t>
      </w:r>
      <w:r w:rsidR="00CA6B87" w:rsidRPr="00D547E0">
        <w:rPr>
          <w:rFonts w:ascii="Times New Roman" w:hAnsi="Times New Roman"/>
          <w:sz w:val="24"/>
          <w:szCs w:val="24"/>
        </w:rPr>
        <w:t>блок-схемы, таблицы и алгоритмы</w:t>
      </w:r>
      <w:r w:rsidRPr="00D547E0">
        <w:rPr>
          <w:rFonts w:ascii="Times New Roman" w:hAnsi="Times New Roman"/>
          <w:sz w:val="24"/>
          <w:szCs w:val="24"/>
        </w:rPr>
        <w:t xml:space="preserve"> разработаны по всему курсу ру</w:t>
      </w:r>
      <w:r w:rsidRPr="00D547E0">
        <w:rPr>
          <w:rFonts w:ascii="Times New Roman" w:hAnsi="Times New Roman"/>
          <w:sz w:val="24"/>
          <w:szCs w:val="24"/>
        </w:rPr>
        <w:t>с</w:t>
      </w:r>
      <w:r w:rsidRPr="00D547E0">
        <w:rPr>
          <w:rFonts w:ascii="Times New Roman" w:hAnsi="Times New Roman"/>
          <w:sz w:val="24"/>
          <w:szCs w:val="24"/>
        </w:rPr>
        <w:t>ского языка в начальной школе.</w:t>
      </w:r>
    </w:p>
    <w:p w:rsidR="00857642" w:rsidRDefault="00857642" w:rsidP="005B70E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642" w:rsidRDefault="00857642" w:rsidP="005B70E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0FE6" w:rsidRPr="00D547E0" w:rsidRDefault="007F0FE6" w:rsidP="005B70E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47E0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666A85" w:rsidRPr="00D547E0" w:rsidRDefault="00666A85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7E0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D547E0">
        <w:rPr>
          <w:rFonts w:ascii="Times New Roman" w:hAnsi="Times New Roman"/>
          <w:sz w:val="24"/>
          <w:szCs w:val="24"/>
        </w:rPr>
        <w:t xml:space="preserve"> Л.А. 5 класс «К пятёрке шаг за шагом». // Просв</w:t>
      </w:r>
      <w:r w:rsidRPr="00D547E0">
        <w:rPr>
          <w:rFonts w:ascii="Times New Roman" w:hAnsi="Times New Roman"/>
          <w:sz w:val="24"/>
          <w:szCs w:val="24"/>
        </w:rPr>
        <w:t>е</w:t>
      </w:r>
      <w:r w:rsidRPr="00D547E0">
        <w:rPr>
          <w:rFonts w:ascii="Times New Roman" w:hAnsi="Times New Roman"/>
          <w:sz w:val="24"/>
          <w:szCs w:val="24"/>
        </w:rPr>
        <w:t>щение 2007. – 223 с.</w:t>
      </w:r>
    </w:p>
    <w:p w:rsidR="00666A85" w:rsidRPr="00D547E0" w:rsidRDefault="00666A85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7E0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547E0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D547E0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547E0">
        <w:rPr>
          <w:rFonts w:ascii="Times New Roman" w:hAnsi="Times New Roman"/>
          <w:sz w:val="24"/>
          <w:szCs w:val="24"/>
        </w:rPr>
        <w:t xml:space="preserve"> Л.Д. 5</w:t>
      </w:r>
      <w:r w:rsidR="00F61D61" w:rsidRPr="00D547E0">
        <w:rPr>
          <w:rFonts w:ascii="Times New Roman" w:hAnsi="Times New Roman"/>
          <w:sz w:val="24"/>
          <w:szCs w:val="24"/>
        </w:rPr>
        <w:t xml:space="preserve"> – </w:t>
      </w:r>
      <w:r w:rsidRPr="00D547E0">
        <w:rPr>
          <w:rFonts w:ascii="Times New Roman" w:hAnsi="Times New Roman"/>
          <w:sz w:val="24"/>
          <w:szCs w:val="24"/>
        </w:rPr>
        <w:t>9</w:t>
      </w:r>
      <w:r w:rsidR="00F61D61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>класс «Русский язык». Теория. Уче</w:t>
      </w:r>
      <w:r w:rsidRPr="00D547E0">
        <w:rPr>
          <w:rFonts w:ascii="Times New Roman" w:hAnsi="Times New Roman"/>
          <w:sz w:val="24"/>
          <w:szCs w:val="24"/>
        </w:rPr>
        <w:t>б</w:t>
      </w:r>
      <w:r w:rsidRPr="00D547E0">
        <w:rPr>
          <w:rFonts w:ascii="Times New Roman" w:hAnsi="Times New Roman"/>
          <w:sz w:val="24"/>
          <w:szCs w:val="24"/>
        </w:rPr>
        <w:t>ник. // М. Дрофа. 2012. – 320 с.</w:t>
      </w:r>
    </w:p>
    <w:p w:rsidR="00666A85" w:rsidRPr="00D547E0" w:rsidRDefault="00666A85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Бобровская Г.В.</w:t>
      </w:r>
      <w:r w:rsidR="00F61D61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>Активизация словаря младших школьников</w:t>
      </w:r>
      <w:r w:rsidR="00F61D61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 xml:space="preserve">/ Бобровская </w:t>
      </w:r>
      <w:r w:rsidR="00F61D61" w:rsidRPr="00D547E0">
        <w:rPr>
          <w:rFonts w:ascii="Times New Roman" w:hAnsi="Times New Roman"/>
          <w:sz w:val="24"/>
          <w:szCs w:val="24"/>
        </w:rPr>
        <w:t>Г.</w:t>
      </w:r>
      <w:proofErr w:type="gramStart"/>
      <w:r w:rsidR="00F61D61" w:rsidRPr="00D547E0">
        <w:rPr>
          <w:rFonts w:ascii="Times New Roman" w:hAnsi="Times New Roman"/>
          <w:sz w:val="24"/>
          <w:szCs w:val="24"/>
        </w:rPr>
        <w:t>В</w:t>
      </w:r>
      <w:proofErr w:type="gramEnd"/>
      <w:r w:rsidR="00F61D61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 xml:space="preserve">// </w:t>
      </w:r>
      <w:proofErr w:type="gramStart"/>
      <w:r w:rsidRPr="00D547E0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D547E0">
        <w:rPr>
          <w:rFonts w:ascii="Times New Roman" w:hAnsi="Times New Roman"/>
          <w:sz w:val="24"/>
          <w:szCs w:val="24"/>
        </w:rPr>
        <w:t xml:space="preserve"> школа – 2003</w:t>
      </w:r>
      <w:r w:rsidR="00F61D61" w:rsidRPr="00D547E0">
        <w:rPr>
          <w:rFonts w:ascii="Times New Roman" w:hAnsi="Times New Roman"/>
          <w:sz w:val="24"/>
          <w:szCs w:val="24"/>
        </w:rPr>
        <w:t>. №</w:t>
      </w:r>
      <w:r w:rsidRPr="00D547E0">
        <w:rPr>
          <w:rFonts w:ascii="Times New Roman" w:hAnsi="Times New Roman"/>
          <w:sz w:val="24"/>
          <w:szCs w:val="24"/>
        </w:rPr>
        <w:t>4</w:t>
      </w:r>
      <w:r w:rsidR="00F61D61" w:rsidRPr="00D547E0">
        <w:rPr>
          <w:rFonts w:ascii="Times New Roman" w:hAnsi="Times New Roman"/>
          <w:sz w:val="24"/>
          <w:szCs w:val="24"/>
        </w:rPr>
        <w:t xml:space="preserve"> –</w:t>
      </w:r>
      <w:r w:rsidRPr="00D547E0">
        <w:rPr>
          <w:rFonts w:ascii="Times New Roman" w:hAnsi="Times New Roman"/>
          <w:sz w:val="24"/>
          <w:szCs w:val="24"/>
        </w:rPr>
        <w:t xml:space="preserve"> </w:t>
      </w:r>
      <w:r w:rsidR="00F61D61" w:rsidRPr="00D547E0">
        <w:rPr>
          <w:rFonts w:ascii="Times New Roman" w:hAnsi="Times New Roman"/>
          <w:sz w:val="24"/>
          <w:szCs w:val="24"/>
        </w:rPr>
        <w:t>с.</w:t>
      </w:r>
      <w:r w:rsidRPr="00D547E0">
        <w:rPr>
          <w:rFonts w:ascii="Times New Roman" w:hAnsi="Times New Roman"/>
          <w:sz w:val="24"/>
          <w:szCs w:val="24"/>
        </w:rPr>
        <w:t>47</w:t>
      </w:r>
      <w:r w:rsidR="00F61D61" w:rsidRPr="00D547E0">
        <w:rPr>
          <w:rFonts w:ascii="Times New Roman" w:hAnsi="Times New Roman"/>
          <w:sz w:val="24"/>
          <w:szCs w:val="24"/>
        </w:rPr>
        <w:t xml:space="preserve"> –</w:t>
      </w:r>
      <w:r w:rsidRPr="00D547E0">
        <w:rPr>
          <w:rFonts w:ascii="Times New Roman" w:hAnsi="Times New Roman"/>
          <w:sz w:val="24"/>
          <w:szCs w:val="24"/>
        </w:rPr>
        <w:t xml:space="preserve"> 52</w:t>
      </w:r>
      <w:r w:rsidR="00F61D61" w:rsidRPr="00D547E0">
        <w:rPr>
          <w:rFonts w:ascii="Times New Roman" w:hAnsi="Times New Roman"/>
          <w:sz w:val="24"/>
          <w:szCs w:val="24"/>
        </w:rPr>
        <w:t>.</w:t>
      </w:r>
    </w:p>
    <w:p w:rsidR="00F61D61" w:rsidRPr="00D547E0" w:rsidRDefault="00F61D61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Виноградова Н.Ф. и др. Оценка качества знаний обучающихся, оканчива</w:t>
      </w:r>
      <w:r w:rsidRPr="00D547E0">
        <w:rPr>
          <w:rFonts w:ascii="Times New Roman" w:hAnsi="Times New Roman"/>
          <w:sz w:val="24"/>
          <w:szCs w:val="24"/>
        </w:rPr>
        <w:t>ю</w:t>
      </w:r>
      <w:r w:rsidRPr="00D547E0">
        <w:rPr>
          <w:rFonts w:ascii="Times New Roman" w:hAnsi="Times New Roman"/>
          <w:sz w:val="24"/>
          <w:szCs w:val="24"/>
        </w:rPr>
        <w:t>щих начальную школу // М. Дрофа. 2000. – с.201.</w:t>
      </w:r>
    </w:p>
    <w:p w:rsidR="00F61D61" w:rsidRPr="00D547E0" w:rsidRDefault="00F61D61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Климанова Л.Ф., Бабушкина Т.В. «Русский язык». Методическое пособие с поурочными разработками. // М. Просвещение. 2014. – с.254.</w:t>
      </w:r>
    </w:p>
    <w:p w:rsidR="007F0FE6" w:rsidRPr="00D547E0" w:rsidRDefault="00F61D61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7E0">
        <w:rPr>
          <w:rFonts w:ascii="Times New Roman" w:hAnsi="Times New Roman"/>
          <w:sz w:val="24"/>
          <w:szCs w:val="24"/>
        </w:rPr>
        <w:t>Климанова Л.Ф.</w:t>
      </w:r>
      <w:r w:rsidR="005B70E7" w:rsidRPr="00D547E0">
        <w:rPr>
          <w:rFonts w:ascii="Times New Roman" w:hAnsi="Times New Roman"/>
          <w:sz w:val="24"/>
          <w:szCs w:val="24"/>
        </w:rPr>
        <w:t xml:space="preserve"> </w:t>
      </w:r>
      <w:r w:rsidRPr="00D547E0">
        <w:rPr>
          <w:rFonts w:ascii="Times New Roman" w:hAnsi="Times New Roman"/>
          <w:sz w:val="24"/>
          <w:szCs w:val="24"/>
        </w:rPr>
        <w:t xml:space="preserve">и др. </w:t>
      </w:r>
      <w:r w:rsidR="007F0FE6" w:rsidRPr="00D547E0">
        <w:rPr>
          <w:rFonts w:ascii="Times New Roman" w:hAnsi="Times New Roman"/>
          <w:sz w:val="24"/>
          <w:szCs w:val="24"/>
        </w:rPr>
        <w:t>Программы «Курс русского языка для 2 класса (1</w:t>
      </w:r>
      <w:r w:rsidRPr="00D547E0">
        <w:rPr>
          <w:rFonts w:ascii="Times New Roman" w:hAnsi="Times New Roman"/>
          <w:sz w:val="24"/>
          <w:szCs w:val="24"/>
        </w:rPr>
        <w:t xml:space="preserve"> – </w:t>
      </w:r>
      <w:r w:rsidR="007F0FE6" w:rsidRPr="00D547E0">
        <w:rPr>
          <w:rFonts w:ascii="Times New Roman" w:hAnsi="Times New Roman"/>
          <w:sz w:val="24"/>
          <w:szCs w:val="24"/>
        </w:rPr>
        <w:t xml:space="preserve">4) общеобразовательных учреждений» </w:t>
      </w:r>
      <w:r w:rsidRPr="00D547E0">
        <w:rPr>
          <w:rFonts w:ascii="Times New Roman" w:hAnsi="Times New Roman"/>
          <w:sz w:val="24"/>
          <w:szCs w:val="24"/>
        </w:rPr>
        <w:t xml:space="preserve">// М. Просвещение. </w:t>
      </w:r>
      <w:r w:rsidR="005B70E7" w:rsidRPr="00D547E0">
        <w:rPr>
          <w:rFonts w:ascii="Times New Roman" w:hAnsi="Times New Roman"/>
          <w:sz w:val="24"/>
          <w:szCs w:val="24"/>
        </w:rPr>
        <w:t>2013.</w:t>
      </w:r>
    </w:p>
    <w:p w:rsidR="007F0FE6" w:rsidRPr="00D547E0" w:rsidRDefault="00116343" w:rsidP="005B70E7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7E0">
        <w:rPr>
          <w:rFonts w:ascii="Times New Roman" w:hAnsi="Times New Roman"/>
          <w:sz w:val="24"/>
          <w:szCs w:val="24"/>
        </w:rPr>
        <w:lastRenderedPageBreak/>
        <w:t>Федеральный Базисный учебный план и примерные учебные планы для о</w:t>
      </w:r>
      <w:r w:rsidRPr="00D547E0">
        <w:rPr>
          <w:rFonts w:ascii="Times New Roman" w:hAnsi="Times New Roman"/>
          <w:sz w:val="24"/>
          <w:szCs w:val="24"/>
        </w:rPr>
        <w:t>б</w:t>
      </w:r>
      <w:r w:rsidRPr="00D547E0">
        <w:rPr>
          <w:rFonts w:ascii="Times New Roman" w:hAnsi="Times New Roman"/>
          <w:sz w:val="24"/>
          <w:szCs w:val="24"/>
        </w:rPr>
        <w:t>разовательных учреждений Российской Федерации с учетом внесенных изменений утве</w:t>
      </w:r>
      <w:r w:rsidRPr="00D547E0">
        <w:rPr>
          <w:rFonts w:ascii="Times New Roman" w:hAnsi="Times New Roman"/>
          <w:sz w:val="24"/>
          <w:szCs w:val="24"/>
        </w:rPr>
        <w:t>р</w:t>
      </w:r>
      <w:r w:rsidRPr="00D547E0">
        <w:rPr>
          <w:rFonts w:ascii="Times New Roman" w:hAnsi="Times New Roman"/>
          <w:sz w:val="24"/>
          <w:szCs w:val="24"/>
        </w:rPr>
        <w:t>жденные приказами Министерства образования и науки №373 от 06 октября 2009 г. «Об утверждении и введении в действие федерального государственного образовательного стандарта начального общего образования» и №1241 от 26.11.2010г. «О внесении измен</w:t>
      </w:r>
      <w:r w:rsidRPr="00D547E0">
        <w:rPr>
          <w:rFonts w:ascii="Times New Roman" w:hAnsi="Times New Roman"/>
          <w:sz w:val="24"/>
          <w:szCs w:val="24"/>
        </w:rPr>
        <w:t>е</w:t>
      </w:r>
      <w:r w:rsidRPr="00D547E0">
        <w:rPr>
          <w:rFonts w:ascii="Times New Roman" w:hAnsi="Times New Roman"/>
          <w:sz w:val="24"/>
          <w:szCs w:val="24"/>
        </w:rPr>
        <w:t>ний в федеральный государственный образовательный стандарт начального общего обр</w:t>
      </w:r>
      <w:r w:rsidRPr="00D547E0">
        <w:rPr>
          <w:rFonts w:ascii="Times New Roman" w:hAnsi="Times New Roman"/>
          <w:sz w:val="24"/>
          <w:szCs w:val="24"/>
        </w:rPr>
        <w:t>а</w:t>
      </w:r>
      <w:r w:rsidRPr="00D547E0">
        <w:rPr>
          <w:rFonts w:ascii="Times New Roman" w:hAnsi="Times New Roman"/>
          <w:sz w:val="24"/>
          <w:szCs w:val="24"/>
        </w:rPr>
        <w:t>зования, утверждённый приказом</w:t>
      </w:r>
      <w:proofErr w:type="gramEnd"/>
      <w:r w:rsidRPr="00D547E0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</w:t>
      </w:r>
      <w:r w:rsidRPr="00D547E0">
        <w:rPr>
          <w:rFonts w:ascii="Times New Roman" w:hAnsi="Times New Roman"/>
          <w:sz w:val="24"/>
          <w:szCs w:val="24"/>
        </w:rPr>
        <w:t>е</w:t>
      </w:r>
      <w:r w:rsidRPr="00D547E0">
        <w:rPr>
          <w:rFonts w:ascii="Times New Roman" w:hAnsi="Times New Roman"/>
          <w:sz w:val="24"/>
          <w:szCs w:val="24"/>
        </w:rPr>
        <w:t>рации от 6 октября 2009 г. № 373»</w:t>
      </w:r>
    </w:p>
    <w:p w:rsidR="00225E11" w:rsidRPr="00D547E0" w:rsidRDefault="00225E11" w:rsidP="00F61D6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sectPr w:rsidR="00225E11" w:rsidRPr="00D547E0" w:rsidSect="00C622A0">
      <w:footerReference w:type="default" r:id="rId12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6D" w:rsidRDefault="00D17A6D" w:rsidP="00C622A0">
      <w:pPr>
        <w:spacing w:after="0" w:line="240" w:lineRule="auto"/>
      </w:pPr>
      <w:r>
        <w:separator/>
      </w:r>
    </w:p>
  </w:endnote>
  <w:endnote w:type="continuationSeparator" w:id="0">
    <w:p w:rsidR="00D17A6D" w:rsidRDefault="00D17A6D" w:rsidP="00C6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6050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622A0" w:rsidRPr="00C622A0" w:rsidRDefault="00C622A0">
        <w:pPr>
          <w:pStyle w:val="a9"/>
          <w:jc w:val="right"/>
          <w:rPr>
            <w:rFonts w:ascii="Times New Roman" w:hAnsi="Times New Roman"/>
            <w:sz w:val="28"/>
          </w:rPr>
        </w:pPr>
        <w:r w:rsidRPr="00C622A0">
          <w:rPr>
            <w:rFonts w:ascii="Times New Roman" w:hAnsi="Times New Roman"/>
            <w:sz w:val="28"/>
          </w:rPr>
          <w:fldChar w:fldCharType="begin"/>
        </w:r>
        <w:r w:rsidRPr="00C622A0">
          <w:rPr>
            <w:rFonts w:ascii="Times New Roman" w:hAnsi="Times New Roman"/>
            <w:sz w:val="28"/>
          </w:rPr>
          <w:instrText>PAGE   \* MERGEFORMAT</w:instrText>
        </w:r>
        <w:r w:rsidRPr="00C622A0">
          <w:rPr>
            <w:rFonts w:ascii="Times New Roman" w:hAnsi="Times New Roman"/>
            <w:sz w:val="28"/>
          </w:rPr>
          <w:fldChar w:fldCharType="separate"/>
        </w:r>
        <w:r w:rsidR="00857642">
          <w:rPr>
            <w:rFonts w:ascii="Times New Roman" w:hAnsi="Times New Roman"/>
            <w:noProof/>
            <w:sz w:val="28"/>
          </w:rPr>
          <w:t>6</w:t>
        </w:r>
        <w:r w:rsidRPr="00C622A0">
          <w:rPr>
            <w:rFonts w:ascii="Times New Roman" w:hAnsi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6D" w:rsidRDefault="00D17A6D" w:rsidP="00C622A0">
      <w:pPr>
        <w:spacing w:after="0" w:line="240" w:lineRule="auto"/>
      </w:pPr>
      <w:r>
        <w:separator/>
      </w:r>
    </w:p>
  </w:footnote>
  <w:footnote w:type="continuationSeparator" w:id="0">
    <w:p w:rsidR="00D17A6D" w:rsidRDefault="00D17A6D" w:rsidP="00C6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4EF2"/>
    <w:multiLevelType w:val="hybridMultilevel"/>
    <w:tmpl w:val="AF4C9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11"/>
    <w:rsid w:val="000B3AE4"/>
    <w:rsid w:val="00116343"/>
    <w:rsid w:val="001B1305"/>
    <w:rsid w:val="00225E11"/>
    <w:rsid w:val="003E3ECD"/>
    <w:rsid w:val="003F63D4"/>
    <w:rsid w:val="004F1FD8"/>
    <w:rsid w:val="00521BF4"/>
    <w:rsid w:val="005A503C"/>
    <w:rsid w:val="005B70E7"/>
    <w:rsid w:val="005E7B90"/>
    <w:rsid w:val="0061637F"/>
    <w:rsid w:val="00666A85"/>
    <w:rsid w:val="006C25CE"/>
    <w:rsid w:val="00716212"/>
    <w:rsid w:val="00752B75"/>
    <w:rsid w:val="00797AEC"/>
    <w:rsid w:val="007B40D6"/>
    <w:rsid w:val="007F0FE6"/>
    <w:rsid w:val="00814DC0"/>
    <w:rsid w:val="00857642"/>
    <w:rsid w:val="008B4692"/>
    <w:rsid w:val="0095518D"/>
    <w:rsid w:val="009911AF"/>
    <w:rsid w:val="009C0AC8"/>
    <w:rsid w:val="009E2DC8"/>
    <w:rsid w:val="009F4D79"/>
    <w:rsid w:val="00A12791"/>
    <w:rsid w:val="00A90D01"/>
    <w:rsid w:val="00BC37C6"/>
    <w:rsid w:val="00C622A0"/>
    <w:rsid w:val="00C85094"/>
    <w:rsid w:val="00C85D6A"/>
    <w:rsid w:val="00CA6B87"/>
    <w:rsid w:val="00CC364D"/>
    <w:rsid w:val="00D17A6D"/>
    <w:rsid w:val="00D547E0"/>
    <w:rsid w:val="00D62594"/>
    <w:rsid w:val="00EB11C6"/>
    <w:rsid w:val="00F36645"/>
    <w:rsid w:val="00F61D61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E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4DC0"/>
    <w:rPr>
      <w:color w:val="808080"/>
    </w:rPr>
  </w:style>
  <w:style w:type="paragraph" w:styleId="a5">
    <w:name w:val="Balloon Text"/>
    <w:basedOn w:val="a"/>
    <w:link w:val="a6"/>
    <w:rsid w:val="0081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4DC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C6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622A0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6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A0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6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E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4DC0"/>
    <w:rPr>
      <w:color w:val="808080"/>
    </w:rPr>
  </w:style>
  <w:style w:type="paragraph" w:styleId="a5">
    <w:name w:val="Balloon Text"/>
    <w:basedOn w:val="a"/>
    <w:link w:val="a6"/>
    <w:rsid w:val="0081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4DC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C6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622A0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6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A0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17AB-0CEF-4441-B523-FAB59752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блок-схем и алгоритмов при изучении русского языка</vt:lpstr>
    </vt:vector>
  </TitlesOfParts>
  <Company>Home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блок-схем и алгоритмов при изучении русского языка</dc:title>
  <dc:creator>Karina</dc:creator>
  <cp:lastModifiedBy>User</cp:lastModifiedBy>
  <cp:revision>10</cp:revision>
  <dcterms:created xsi:type="dcterms:W3CDTF">2015-08-24T20:41:00Z</dcterms:created>
  <dcterms:modified xsi:type="dcterms:W3CDTF">2015-10-09T13:23:00Z</dcterms:modified>
</cp:coreProperties>
</file>