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19" w:rsidRDefault="00F25D19" w:rsidP="00F25D19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Крипакова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Ю.Б., студентка НИУ «ВШЭ»</w:t>
      </w:r>
    </w:p>
    <w:p w:rsidR="00F25D19" w:rsidRDefault="00F25D19" w:rsidP="00F25D19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F25D19" w:rsidRPr="00525885" w:rsidRDefault="00F25D19" w:rsidP="00F25D19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525885">
        <w:rPr>
          <w:rFonts w:ascii="Times New Roman" w:hAnsi="Times New Roman"/>
          <w:i/>
          <w:sz w:val="28"/>
          <w:szCs w:val="28"/>
        </w:rPr>
        <w:t>Пусть расцветают сто цветов,</w:t>
      </w:r>
    </w:p>
    <w:p w:rsidR="00F25D19" w:rsidRPr="00525885" w:rsidRDefault="00F25D19" w:rsidP="00F25D19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525885">
        <w:rPr>
          <w:rFonts w:ascii="Times New Roman" w:hAnsi="Times New Roman"/>
          <w:i/>
          <w:sz w:val="28"/>
          <w:szCs w:val="28"/>
        </w:rPr>
        <w:t>пусть соперничают сто школ.</w:t>
      </w:r>
    </w:p>
    <w:p w:rsidR="00F25D19" w:rsidRPr="00525885" w:rsidRDefault="00F25D19" w:rsidP="00F25D19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F25D19" w:rsidRPr="00525885" w:rsidRDefault="00F25D19" w:rsidP="00F25D19">
      <w:pPr>
        <w:pStyle w:val="a4"/>
        <w:jc w:val="right"/>
        <w:rPr>
          <w:i/>
          <w:sz w:val="28"/>
          <w:szCs w:val="28"/>
        </w:rPr>
      </w:pPr>
      <w:r w:rsidRPr="00525885">
        <w:rPr>
          <w:rFonts w:ascii="Times New Roman" w:hAnsi="Times New Roman"/>
          <w:i/>
          <w:sz w:val="28"/>
          <w:szCs w:val="28"/>
        </w:rPr>
        <w:t>Китайская народная мудрость</w:t>
      </w:r>
      <w:r w:rsidRPr="00525885">
        <w:rPr>
          <w:i/>
          <w:sz w:val="28"/>
          <w:szCs w:val="28"/>
        </w:rPr>
        <w:t xml:space="preserve"> </w:t>
      </w:r>
    </w:p>
    <w:p w:rsidR="00F25D19" w:rsidRPr="00525885" w:rsidRDefault="00F25D19" w:rsidP="00F25D19">
      <w:pPr>
        <w:jc w:val="center"/>
        <w:rPr>
          <w:rFonts w:ascii="Times New Roman" w:hAnsi="Times New Roman"/>
          <w:sz w:val="28"/>
          <w:szCs w:val="28"/>
        </w:rPr>
      </w:pPr>
    </w:p>
    <w:p w:rsidR="00F25D19" w:rsidRDefault="00F25D19" w:rsidP="00F25D19">
      <w:pPr>
        <w:jc w:val="center"/>
        <w:rPr>
          <w:rFonts w:ascii="Times New Roman" w:hAnsi="Times New Roman"/>
          <w:sz w:val="28"/>
          <w:szCs w:val="28"/>
        </w:rPr>
      </w:pPr>
    </w:p>
    <w:p w:rsidR="00F25D19" w:rsidRPr="00F25D19" w:rsidRDefault="00F25D19" w:rsidP="00F25D19">
      <w:pPr>
        <w:jc w:val="center"/>
        <w:rPr>
          <w:rFonts w:ascii="Times New Roman" w:hAnsi="Times New Roman"/>
          <w:b/>
          <w:sz w:val="28"/>
          <w:szCs w:val="28"/>
        </w:rPr>
      </w:pPr>
      <w:r w:rsidRPr="00F25D19">
        <w:rPr>
          <w:rFonts w:ascii="Times New Roman" w:hAnsi="Times New Roman"/>
          <w:b/>
          <w:sz w:val="28"/>
          <w:szCs w:val="28"/>
        </w:rPr>
        <w:t>Традиции и современность: как совместить?</w:t>
      </w:r>
    </w:p>
    <w:p w:rsidR="00F25D19" w:rsidRPr="00525885" w:rsidRDefault="00F25D19" w:rsidP="00F25D19">
      <w:pPr>
        <w:jc w:val="both"/>
        <w:rPr>
          <w:rFonts w:ascii="Times New Roman" w:hAnsi="Times New Roman"/>
          <w:sz w:val="28"/>
          <w:szCs w:val="28"/>
        </w:rPr>
      </w:pPr>
      <w:r w:rsidRPr="00525885">
        <w:rPr>
          <w:rFonts w:ascii="Times New Roman" w:hAnsi="Times New Roman"/>
          <w:sz w:val="28"/>
          <w:szCs w:val="28"/>
        </w:rPr>
        <w:t>Эффективная школа… Сегодня понятия эффективности труда, качества предоставляемых услуг у всех на слуху. Мы хотим быть конкурентоспособными и выпускать во взрослую жизнь конкурентоспособных учеников. На государственном уровне мы серьезно говорим о соответствии международным исследованиям в области оценки качества  образования:</w:t>
      </w:r>
    </w:p>
    <w:p w:rsidR="00F25D19" w:rsidRPr="00525885" w:rsidRDefault="00F25D19" w:rsidP="00F25D1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25885">
        <w:rPr>
          <w:rFonts w:ascii="Times New Roman" w:hAnsi="Times New Roman"/>
          <w:sz w:val="28"/>
          <w:szCs w:val="28"/>
          <w:lang w:val="en-US"/>
        </w:rPr>
        <w:t>PISA</w:t>
      </w:r>
      <w:r w:rsidRPr="00525885">
        <w:rPr>
          <w:rFonts w:ascii="Times New Roman" w:hAnsi="Times New Roman"/>
          <w:sz w:val="28"/>
          <w:szCs w:val="28"/>
        </w:rPr>
        <w:t xml:space="preserve"> – оценка читательской компетентности, математической и естественнонаучной грамотности, нацелено на умение понимать тексты различного типа и решать проблемы.</w:t>
      </w:r>
      <w:proofErr w:type="gramEnd"/>
    </w:p>
    <w:p w:rsidR="00F25D19" w:rsidRPr="00525885" w:rsidRDefault="00F25D19" w:rsidP="00F25D19">
      <w:pPr>
        <w:jc w:val="both"/>
        <w:rPr>
          <w:rFonts w:ascii="Times New Roman" w:hAnsi="Times New Roman"/>
          <w:sz w:val="28"/>
          <w:szCs w:val="28"/>
        </w:rPr>
      </w:pPr>
      <w:r w:rsidRPr="00525885">
        <w:rPr>
          <w:rFonts w:ascii="Times New Roman" w:hAnsi="Times New Roman"/>
          <w:sz w:val="28"/>
          <w:szCs w:val="28"/>
          <w:lang w:val="en-US"/>
        </w:rPr>
        <w:t>ICCS</w:t>
      </w:r>
      <w:r w:rsidRPr="00525885">
        <w:rPr>
          <w:rFonts w:ascii="Times New Roman" w:hAnsi="Times New Roman"/>
          <w:sz w:val="28"/>
          <w:szCs w:val="28"/>
        </w:rPr>
        <w:t xml:space="preserve"> – оценка качества </w:t>
      </w:r>
      <w:proofErr w:type="spellStart"/>
      <w:proofErr w:type="gramStart"/>
      <w:r w:rsidRPr="00525885">
        <w:rPr>
          <w:rFonts w:ascii="Times New Roman" w:hAnsi="Times New Roman"/>
          <w:sz w:val="28"/>
          <w:szCs w:val="28"/>
        </w:rPr>
        <w:t>граждановедческого</w:t>
      </w:r>
      <w:proofErr w:type="spellEnd"/>
      <w:r w:rsidRPr="00525885">
        <w:rPr>
          <w:rFonts w:ascii="Times New Roman" w:hAnsi="Times New Roman"/>
          <w:sz w:val="28"/>
          <w:szCs w:val="28"/>
        </w:rPr>
        <w:t xml:space="preserve">  образования</w:t>
      </w:r>
      <w:proofErr w:type="gramEnd"/>
      <w:r w:rsidRPr="00525885">
        <w:rPr>
          <w:rFonts w:ascii="Times New Roman" w:hAnsi="Times New Roman"/>
          <w:sz w:val="28"/>
          <w:szCs w:val="28"/>
        </w:rPr>
        <w:t>.</w:t>
      </w:r>
    </w:p>
    <w:p w:rsidR="00F25D19" w:rsidRPr="00525885" w:rsidRDefault="00F25D19" w:rsidP="00F25D19">
      <w:pPr>
        <w:jc w:val="both"/>
        <w:rPr>
          <w:rFonts w:ascii="Times New Roman" w:hAnsi="Times New Roman"/>
          <w:sz w:val="28"/>
          <w:szCs w:val="28"/>
        </w:rPr>
      </w:pPr>
      <w:r w:rsidRPr="00525885">
        <w:rPr>
          <w:rFonts w:ascii="Times New Roman" w:hAnsi="Times New Roman"/>
          <w:sz w:val="28"/>
          <w:szCs w:val="28"/>
          <w:lang w:val="en-US"/>
        </w:rPr>
        <w:t>PIRLS</w:t>
      </w:r>
      <w:r w:rsidRPr="00525885">
        <w:rPr>
          <w:rFonts w:ascii="Times New Roman" w:hAnsi="Times New Roman"/>
          <w:sz w:val="28"/>
          <w:szCs w:val="28"/>
        </w:rPr>
        <w:t xml:space="preserve"> – исследование качества чтения и понимания текста.</w:t>
      </w:r>
    </w:p>
    <w:p w:rsidR="00F25D19" w:rsidRPr="00525885" w:rsidRDefault="00F25D19" w:rsidP="00F25D19">
      <w:pPr>
        <w:jc w:val="both"/>
        <w:rPr>
          <w:rFonts w:ascii="Times New Roman" w:hAnsi="Times New Roman"/>
          <w:sz w:val="28"/>
          <w:szCs w:val="28"/>
        </w:rPr>
      </w:pPr>
      <w:r w:rsidRPr="00525885">
        <w:rPr>
          <w:rFonts w:ascii="Times New Roman" w:hAnsi="Times New Roman"/>
          <w:sz w:val="28"/>
          <w:szCs w:val="28"/>
          <w:lang w:val="en-US"/>
        </w:rPr>
        <w:t>TIMSS</w:t>
      </w:r>
      <w:r w:rsidRPr="00525885">
        <w:rPr>
          <w:rFonts w:ascii="Times New Roman" w:hAnsi="Times New Roman"/>
          <w:sz w:val="28"/>
          <w:szCs w:val="28"/>
        </w:rPr>
        <w:t xml:space="preserve"> – исследование качества математического и естественнонаучного образования.</w:t>
      </w:r>
    </w:p>
    <w:p w:rsidR="00F25D19" w:rsidRPr="00525885" w:rsidRDefault="00F25D19" w:rsidP="00F25D19">
      <w:pPr>
        <w:jc w:val="both"/>
        <w:rPr>
          <w:rFonts w:ascii="Times New Roman" w:hAnsi="Times New Roman"/>
          <w:sz w:val="28"/>
          <w:szCs w:val="28"/>
        </w:rPr>
      </w:pPr>
      <w:r w:rsidRPr="00525885">
        <w:rPr>
          <w:rFonts w:ascii="Times New Roman" w:hAnsi="Times New Roman"/>
          <w:sz w:val="28"/>
          <w:szCs w:val="28"/>
        </w:rPr>
        <w:t xml:space="preserve">Бытует мнение, что  российские учащиеся не показывают высоких результатов в рамках данных исследований, но это не совсем так. Данный факт – не показатель низкого качества российского образования  и не обвинение российским учителям. Есть и другие исследования, которые оценивают именно уровень усвоения школьной программы. И здесь у нас достаточно высокие показатели. Значит, чтобы говорить о качестве образования сегодня, об эффективности труда учителя,  воспитателя, руководителя, нужны  четко определенные ориентиры. Учительство должно понимать, каков сегодня социальный заказ, какой выпускник требуется российскому обществу. «Как показывает исследование </w:t>
      </w:r>
      <w:proofErr w:type="spellStart"/>
      <w:r w:rsidRPr="00525885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525885">
        <w:rPr>
          <w:rFonts w:ascii="Times New Roman" w:hAnsi="Times New Roman"/>
          <w:sz w:val="28"/>
          <w:szCs w:val="28"/>
        </w:rPr>
        <w:t xml:space="preserve">  на рынке труда разных способностей человека, проведенное Массачусетским технологическим институтом; начиная с 60-х годов, становятся  все менее востребованными, а сегодня вообще невостребованными, рутинные  </w:t>
      </w:r>
      <w:r w:rsidRPr="00525885">
        <w:rPr>
          <w:rFonts w:ascii="Times New Roman" w:hAnsi="Times New Roman"/>
          <w:sz w:val="28"/>
          <w:szCs w:val="28"/>
        </w:rPr>
        <w:lastRenderedPageBreak/>
        <w:t xml:space="preserve">когнитивные операции (простое запоминание и  воспроизведение правил и фактов, вычисление по заданным формулам).  И примерно с того же времени нарастает </w:t>
      </w:r>
      <w:proofErr w:type="spellStart"/>
      <w:r w:rsidRPr="00525885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52588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25885">
        <w:rPr>
          <w:rFonts w:ascii="Times New Roman" w:hAnsi="Times New Roman"/>
          <w:sz w:val="28"/>
          <w:szCs w:val="28"/>
        </w:rPr>
        <w:t>нерутинных</w:t>
      </w:r>
      <w:proofErr w:type="spellEnd"/>
      <w:r w:rsidRPr="00525885">
        <w:rPr>
          <w:rFonts w:ascii="Times New Roman" w:hAnsi="Times New Roman"/>
          <w:sz w:val="28"/>
          <w:szCs w:val="28"/>
        </w:rPr>
        <w:t xml:space="preserve"> когнитивных операций, то есть умение решать проблемы, не имея готовых шаблонов»,  - читаем в статье доктора педагогических наук, профессора кафедры педагогики РГПУ им. А. И. Герцена Е. В. Пискуновой.  И с этим трудно не согласиться. Вот он,  сегодняшний заказ общества школе. Нужен выпускник, умеющий думать и действовать не по заученным шаблонам. Данные исследования не противоречат и самому понятию «эффективная школа», которое мы понимаем как учреждение, обеспечивающее общее среднее образование, максимально удовлетворяющее образовательные запросы заказчиков: учащихся, родителей, социума и государства. На первый взгляд, все понятно; новое время – новые представления о качестве. Но если вчитаться в нормативные документы, регламентирующие деятельность образовательного учреждения, мы видим некое противоречие. С одной стороны, мы говорим о самостоятельной, инициативной творчески мыслящей личности, а с другой -  речь идет о стандартизации содержания образования (список книг для чтения, фильмов для просмотра и т.д.). «Как ни парадоксально это звучит, - читаем мы в статье А. </w:t>
      </w:r>
      <w:proofErr w:type="spellStart"/>
      <w:r w:rsidRPr="00525885">
        <w:rPr>
          <w:rFonts w:ascii="Times New Roman" w:hAnsi="Times New Roman"/>
          <w:sz w:val="28"/>
          <w:szCs w:val="28"/>
        </w:rPr>
        <w:t>Адамского</w:t>
      </w:r>
      <w:proofErr w:type="spellEnd"/>
      <w:r w:rsidRPr="00525885">
        <w:rPr>
          <w:rFonts w:ascii="Times New Roman" w:hAnsi="Times New Roman"/>
          <w:sz w:val="28"/>
          <w:szCs w:val="28"/>
        </w:rPr>
        <w:t xml:space="preserve"> «Подростковая модернизация», - но чем </w:t>
      </w:r>
      <w:proofErr w:type="spellStart"/>
      <w:r w:rsidRPr="00525885">
        <w:rPr>
          <w:rFonts w:ascii="Times New Roman" w:hAnsi="Times New Roman"/>
          <w:sz w:val="28"/>
          <w:szCs w:val="28"/>
        </w:rPr>
        <w:t>системнее</w:t>
      </w:r>
      <w:proofErr w:type="spellEnd"/>
      <w:r w:rsidRPr="00525885">
        <w:rPr>
          <w:rFonts w:ascii="Times New Roman" w:hAnsi="Times New Roman"/>
          <w:sz w:val="28"/>
          <w:szCs w:val="28"/>
        </w:rPr>
        <w:t xml:space="preserve">  задача в масштабах всей системы образования,  тем выше должен быть уровень самостоятельности и автономности школ». С </w:t>
      </w:r>
      <w:proofErr w:type="gramStart"/>
      <w:r w:rsidRPr="00525885">
        <w:rPr>
          <w:rFonts w:ascii="Times New Roman" w:hAnsi="Times New Roman"/>
          <w:sz w:val="28"/>
          <w:szCs w:val="28"/>
        </w:rPr>
        <w:t>этим</w:t>
      </w:r>
      <w:proofErr w:type="gramEnd"/>
      <w:r w:rsidRPr="00525885">
        <w:rPr>
          <w:rFonts w:ascii="Times New Roman" w:hAnsi="Times New Roman"/>
          <w:sz w:val="28"/>
          <w:szCs w:val="28"/>
        </w:rPr>
        <w:t xml:space="preserve"> трудно не согласиться: </w:t>
      </w:r>
      <w:proofErr w:type="gramStart"/>
      <w:r w:rsidRPr="00525885">
        <w:rPr>
          <w:rFonts w:ascii="Times New Roman" w:hAnsi="Times New Roman"/>
          <w:sz w:val="28"/>
          <w:szCs w:val="28"/>
        </w:rPr>
        <w:t>какие</w:t>
      </w:r>
      <w:proofErr w:type="gramEnd"/>
      <w:r w:rsidRPr="00525885">
        <w:rPr>
          <w:rFonts w:ascii="Times New Roman" w:hAnsi="Times New Roman"/>
          <w:sz w:val="28"/>
          <w:szCs w:val="28"/>
        </w:rPr>
        <w:t xml:space="preserve"> бы инновации мы не вводили,  претворять их в жизнь будут люди на местах. Лозунг «кадры решают все» актуален во все времена. А пока школа зависима от контролирующих органов, от законов системы, пока отвечает перед ними, а не конкретно перед родителями, которые привели своих детей в класс, никакое стимулирование труда в полной мере работать не будет. Педагогам нужна мотивация: зачем, ради чего? И с этим надо работать, объяснять. У каждой школы должна быть СВОЯ миссия, своя задача, которые объединяли бы педагогический коллектив и вели вперед. Должна…. И здесь у нас опять возникает смешение понятий (противоречие?): с одной стороны - школа как образовательная организация оказывает образовательные услуги, а с другой - мы говорим о её высокой миссии формирования системы ценностей.  Многие педагоги  и СМИ прямо ополчились против новой терминологии (дорожных карт, профессиональных стандартов и эффективных контрактов). Вот  некоторые реплики из диалога в районной социальной сети «2 Берега» </w:t>
      </w:r>
      <w:hyperlink r:id="rId4" w:history="1">
        <w:r w:rsidRPr="00525885">
          <w:rPr>
            <w:rStyle w:val="a3"/>
            <w:rFonts w:ascii="Times New Roman" w:hAnsi="Times New Roman"/>
            <w:sz w:val="28"/>
            <w:szCs w:val="28"/>
          </w:rPr>
          <w:t>http://2berega.spb.ru/</w:t>
        </w:r>
      </w:hyperlink>
      <w:r w:rsidRPr="00525885">
        <w:rPr>
          <w:rFonts w:ascii="Times New Roman" w:hAnsi="Times New Roman"/>
          <w:sz w:val="28"/>
          <w:szCs w:val="28"/>
        </w:rPr>
        <w:t xml:space="preserve">   по поводу новшеств в образовании (</w:t>
      </w:r>
      <w:proofErr w:type="spellStart"/>
      <w:r w:rsidRPr="00525885">
        <w:rPr>
          <w:rFonts w:ascii="Times New Roman" w:hAnsi="Times New Roman"/>
          <w:sz w:val="28"/>
          <w:szCs w:val="28"/>
        </w:rPr>
        <w:t>блог</w:t>
      </w:r>
      <w:proofErr w:type="spellEnd"/>
      <w:r w:rsidRPr="00525885">
        <w:rPr>
          <w:rFonts w:ascii="Times New Roman" w:hAnsi="Times New Roman"/>
          <w:sz w:val="28"/>
          <w:szCs w:val="28"/>
        </w:rPr>
        <w:t xml:space="preserve"> «Новое в образовании: дорожные карты, эффективный контракт, профессиональный стандарт»):</w:t>
      </w:r>
    </w:p>
    <w:p w:rsidR="00F25D19" w:rsidRPr="00525885" w:rsidRDefault="00F25D19" w:rsidP="00F25D19">
      <w:pPr>
        <w:jc w:val="both"/>
        <w:rPr>
          <w:rFonts w:ascii="Times New Roman" w:hAnsi="Times New Roman"/>
          <w:i/>
          <w:sz w:val="28"/>
          <w:szCs w:val="28"/>
        </w:rPr>
      </w:pPr>
      <w:r w:rsidRPr="00525885">
        <w:rPr>
          <w:rFonts w:ascii="Times New Roman" w:hAnsi="Times New Roman"/>
          <w:sz w:val="28"/>
          <w:szCs w:val="28"/>
        </w:rPr>
        <w:lastRenderedPageBreak/>
        <w:t xml:space="preserve">Алла Петровна Казакова: </w:t>
      </w:r>
      <w:r w:rsidRPr="00525885">
        <w:rPr>
          <w:rFonts w:ascii="Times New Roman" w:hAnsi="Times New Roman"/>
          <w:i/>
          <w:sz w:val="28"/>
          <w:szCs w:val="28"/>
        </w:rPr>
        <w:t xml:space="preserve">`Хотеть и мочь` - дистанция огромного размера. Закон об образовании в СССР был написан на нескольких страницах, но! `места мало - мыслям тесно`- огромнейший простор для живого творчества учителя. Сегодня живое творчество Учителя подменило </w:t>
      </w:r>
      <w:proofErr w:type="spellStart"/>
      <w:r w:rsidRPr="00525885">
        <w:rPr>
          <w:rFonts w:ascii="Times New Roman" w:hAnsi="Times New Roman"/>
          <w:i/>
          <w:sz w:val="28"/>
          <w:szCs w:val="28"/>
        </w:rPr>
        <w:t>речетворчеством</w:t>
      </w:r>
      <w:proofErr w:type="spellEnd"/>
      <w:r w:rsidRPr="00525885">
        <w:rPr>
          <w:rFonts w:ascii="Times New Roman" w:hAnsi="Times New Roman"/>
          <w:i/>
          <w:sz w:val="28"/>
          <w:szCs w:val="28"/>
        </w:rPr>
        <w:t>, в процессе постижения которого забываешь, зачем оно написано.</w:t>
      </w:r>
    </w:p>
    <w:p w:rsidR="00F25D19" w:rsidRPr="00525885" w:rsidRDefault="00F25D19" w:rsidP="00F25D19">
      <w:pPr>
        <w:jc w:val="both"/>
        <w:rPr>
          <w:rFonts w:ascii="Times New Roman" w:hAnsi="Times New Roman"/>
          <w:i/>
          <w:sz w:val="28"/>
          <w:szCs w:val="28"/>
        </w:rPr>
      </w:pPr>
      <w:r w:rsidRPr="00525885">
        <w:rPr>
          <w:rFonts w:ascii="Times New Roman" w:hAnsi="Times New Roman"/>
          <w:sz w:val="28"/>
          <w:szCs w:val="28"/>
        </w:rPr>
        <w:t xml:space="preserve">Нина Васильевна Панова: </w:t>
      </w:r>
      <w:r w:rsidRPr="00525885">
        <w:rPr>
          <w:rFonts w:ascii="Times New Roman" w:hAnsi="Times New Roman"/>
          <w:i/>
          <w:sz w:val="28"/>
          <w:szCs w:val="28"/>
        </w:rPr>
        <w:t xml:space="preserve"> «…меняет мотивацию не дорожная карта и эффективный контракт, а система ценностей и смыслов в профессиональной жизни педагога. Пока вместо миссии педагога будет исповедоваться идея `педагогической услуги` и эффективного менеджмента мы так и будем вязнуть в отсутствии мотивов созидания личности нашего ученика, студента, молодого педагога - все едино».</w:t>
      </w:r>
    </w:p>
    <w:p w:rsidR="00F25D19" w:rsidRPr="00525885" w:rsidRDefault="00F25D19" w:rsidP="00F25D19">
      <w:pPr>
        <w:jc w:val="both"/>
        <w:rPr>
          <w:rFonts w:ascii="Times New Roman" w:hAnsi="Times New Roman"/>
          <w:sz w:val="28"/>
          <w:szCs w:val="28"/>
        </w:rPr>
      </w:pPr>
      <w:r w:rsidRPr="00525885">
        <w:rPr>
          <w:rFonts w:ascii="Times New Roman" w:hAnsi="Times New Roman"/>
          <w:i/>
          <w:sz w:val="28"/>
          <w:szCs w:val="28"/>
        </w:rPr>
        <w:t xml:space="preserve"> </w:t>
      </w:r>
      <w:r w:rsidRPr="00525885">
        <w:rPr>
          <w:rFonts w:ascii="Times New Roman" w:hAnsi="Times New Roman"/>
          <w:sz w:val="28"/>
          <w:szCs w:val="28"/>
        </w:rPr>
        <w:t>Начинаешь разговаривать - понимаешь, что правы обе стороны, что не стоит сгущать краски, истина всегда посередине. И объединить всех спорящих может только личность руководителя.</w:t>
      </w:r>
      <w:r w:rsidRPr="00525885">
        <w:rPr>
          <w:sz w:val="28"/>
          <w:szCs w:val="28"/>
        </w:rPr>
        <w:t xml:space="preserve">  </w:t>
      </w:r>
      <w:r w:rsidRPr="00525885">
        <w:rPr>
          <w:rFonts w:ascii="Times New Roman" w:hAnsi="Times New Roman"/>
          <w:sz w:val="28"/>
          <w:szCs w:val="28"/>
        </w:rPr>
        <w:t xml:space="preserve">Недаром, </w:t>
      </w:r>
      <w:r w:rsidRPr="00525885">
        <w:rPr>
          <w:rFonts w:ascii="Times New Roman" w:hAnsi="Times New Roman"/>
          <w:b/>
          <w:i/>
          <w:sz w:val="28"/>
          <w:szCs w:val="28"/>
        </w:rPr>
        <w:t>одним из современных подходов в мировой практике управления школой является изменение позиции руководства школы от управления к лидерству</w:t>
      </w:r>
      <w:r w:rsidRPr="00525885">
        <w:rPr>
          <w:b/>
          <w:sz w:val="28"/>
          <w:szCs w:val="28"/>
        </w:rPr>
        <w:t>.</w:t>
      </w:r>
      <w:r w:rsidRPr="00525885">
        <w:rPr>
          <w:sz w:val="28"/>
          <w:szCs w:val="28"/>
        </w:rPr>
        <w:t xml:space="preserve">  </w:t>
      </w:r>
      <w:proofErr w:type="gramStart"/>
      <w:r w:rsidRPr="00525885">
        <w:rPr>
          <w:rFonts w:ascii="Times New Roman" w:hAnsi="Times New Roman"/>
          <w:sz w:val="28"/>
          <w:szCs w:val="28"/>
        </w:rPr>
        <w:t xml:space="preserve">«Новая задача лидерства – это видение, иногда угадывание внутренних взаимосвязей, позволяющих структурировать события, а также через понимание внутренних взаимосвязей внести в них смысл и ясность », - читаем мы в </w:t>
      </w:r>
      <w:proofErr w:type="spellStart"/>
      <w:r w:rsidRPr="00525885">
        <w:rPr>
          <w:rFonts w:ascii="Times New Roman" w:hAnsi="Times New Roman"/>
          <w:sz w:val="28"/>
          <w:szCs w:val="28"/>
        </w:rPr>
        <w:t>аноции</w:t>
      </w:r>
      <w:proofErr w:type="spellEnd"/>
      <w:r w:rsidRPr="00525885">
        <w:rPr>
          <w:rFonts w:ascii="Times New Roman" w:hAnsi="Times New Roman"/>
          <w:sz w:val="28"/>
          <w:szCs w:val="28"/>
        </w:rPr>
        <w:t xml:space="preserve"> к программе обучения эффективному лидерству  </w:t>
      </w:r>
      <w:hyperlink r:id="rId5" w:tgtFrame="_blank" w:history="1">
        <w:proofErr w:type="spellStart"/>
        <w:r w:rsidRPr="00525885">
          <w:rPr>
            <w:rStyle w:val="a3"/>
            <w:sz w:val="28"/>
            <w:szCs w:val="28"/>
          </w:rPr>
          <w:t>Advanced</w:t>
        </w:r>
        <w:proofErr w:type="spellEnd"/>
        <w:r w:rsidRPr="00525885">
          <w:rPr>
            <w:rStyle w:val="a3"/>
            <w:sz w:val="28"/>
            <w:szCs w:val="28"/>
          </w:rPr>
          <w:t xml:space="preserve"> </w:t>
        </w:r>
        <w:proofErr w:type="spellStart"/>
        <w:r w:rsidRPr="00525885">
          <w:rPr>
            <w:rStyle w:val="a3"/>
            <w:sz w:val="28"/>
            <w:szCs w:val="28"/>
          </w:rPr>
          <w:t>Management</w:t>
        </w:r>
        <w:proofErr w:type="spellEnd"/>
        <w:r w:rsidRPr="00525885">
          <w:rPr>
            <w:rStyle w:val="a3"/>
            <w:sz w:val="28"/>
            <w:szCs w:val="28"/>
          </w:rPr>
          <w:t xml:space="preserve"> </w:t>
        </w:r>
        <w:proofErr w:type="spellStart"/>
        <w:r w:rsidRPr="00525885">
          <w:rPr>
            <w:rStyle w:val="a3"/>
            <w:sz w:val="28"/>
            <w:szCs w:val="28"/>
          </w:rPr>
          <w:t>Institute</w:t>
        </w:r>
        <w:proofErr w:type="spellEnd"/>
        <w:r w:rsidRPr="00525885">
          <w:rPr>
            <w:rStyle w:val="a3"/>
            <w:sz w:val="28"/>
            <w:szCs w:val="28"/>
          </w:rPr>
          <w:t xml:space="preserve">, </w:t>
        </w:r>
        <w:proofErr w:type="spellStart"/>
        <w:r w:rsidRPr="00525885">
          <w:rPr>
            <w:rStyle w:val="a3"/>
            <w:sz w:val="28"/>
            <w:szCs w:val="28"/>
          </w:rPr>
          <w:t>бизнес-школы</w:t>
        </w:r>
        <w:proofErr w:type="spellEnd"/>
        <w:r w:rsidRPr="00525885">
          <w:rPr>
            <w:rStyle w:val="a3"/>
            <w:sz w:val="28"/>
            <w:szCs w:val="28"/>
          </w:rPr>
          <w:t xml:space="preserve"> AMI</w:t>
        </w:r>
      </w:hyperlink>
      <w:r w:rsidRPr="00525885">
        <w:rPr>
          <w:rFonts w:ascii="Times New Roman" w:hAnsi="Times New Roman"/>
          <w:sz w:val="28"/>
          <w:szCs w:val="28"/>
        </w:rPr>
        <w:t xml:space="preserve"> </w:t>
      </w:r>
      <w:r w:rsidRPr="00525885">
        <w:rPr>
          <w:sz w:val="28"/>
          <w:szCs w:val="28"/>
        </w:rPr>
        <w:t xml:space="preserve">. </w:t>
      </w:r>
      <w:r w:rsidRPr="00525885">
        <w:rPr>
          <w:rFonts w:ascii="Times New Roman" w:hAnsi="Times New Roman"/>
          <w:sz w:val="28"/>
          <w:szCs w:val="28"/>
        </w:rPr>
        <w:t xml:space="preserve"> Руководитель-лидер сможет грамотно расставить приоритеты и организовать кадровую политику так, что программа развития  школы (образовательной организации) будет написана современным языком, где будут</w:t>
      </w:r>
      <w:proofErr w:type="gramEnd"/>
      <w:r w:rsidRPr="00525885">
        <w:rPr>
          <w:rFonts w:ascii="Times New Roman" w:hAnsi="Times New Roman"/>
          <w:sz w:val="28"/>
          <w:szCs w:val="28"/>
        </w:rPr>
        <w:t xml:space="preserve"> учтены все направления современной </w:t>
      </w:r>
      <w:proofErr w:type="gramStart"/>
      <w:r w:rsidRPr="00525885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525885">
        <w:rPr>
          <w:rFonts w:ascii="Times New Roman" w:hAnsi="Times New Roman"/>
          <w:sz w:val="28"/>
          <w:szCs w:val="28"/>
        </w:rPr>
        <w:t xml:space="preserve"> политики, будь она централизованной или децентрализованной, сможет организовать предоставление образовательных услуг, но в то же время  хотя бы в своем, отдельно взятом коллективе, создаст «систему ценностей и смыслов», определяющих профессиональную жизнь педагога, систему ценностей, в основу которой будут положены нравственные категории, а не система баллов.</w:t>
      </w:r>
    </w:p>
    <w:p w:rsidR="00F25D19" w:rsidRPr="00525885" w:rsidRDefault="00F25D19" w:rsidP="00F25D19">
      <w:pPr>
        <w:jc w:val="both"/>
        <w:rPr>
          <w:rFonts w:ascii="Times New Roman" w:hAnsi="Times New Roman"/>
          <w:sz w:val="28"/>
          <w:szCs w:val="28"/>
        </w:rPr>
      </w:pPr>
      <w:r w:rsidRPr="00525885">
        <w:rPr>
          <w:rFonts w:ascii="Times New Roman" w:hAnsi="Times New Roman"/>
          <w:sz w:val="28"/>
          <w:szCs w:val="28"/>
        </w:rPr>
        <w:t xml:space="preserve"> Да, и сегодня, и во все времена, школа имеет лицо руководителя! Впрочем, как и класс – лицо классного руководителя, группа – воспитателя.  Вот он - выход, который сглаживает все противоречия и примиряет всех спорящих по поводу модернизации образования. Нужна серьезная кадровая политика на всех уровнях управления образовательной организацией (да-да, мы говорим не только о школе, но и о детском садике, об учреждениях дополнительного </w:t>
      </w:r>
      <w:r w:rsidRPr="00525885">
        <w:rPr>
          <w:rFonts w:ascii="Times New Roman" w:hAnsi="Times New Roman"/>
          <w:sz w:val="28"/>
          <w:szCs w:val="28"/>
        </w:rPr>
        <w:lastRenderedPageBreak/>
        <w:t>образования детей!).  Любую идею в жизнь претворяют люди</w:t>
      </w:r>
      <w:proofErr w:type="gramStart"/>
      <w:r w:rsidRPr="00525885">
        <w:rPr>
          <w:rFonts w:ascii="Times New Roman" w:hAnsi="Times New Roman"/>
          <w:sz w:val="28"/>
          <w:szCs w:val="28"/>
        </w:rPr>
        <w:t>…И</w:t>
      </w:r>
      <w:proofErr w:type="gramEnd"/>
      <w:r w:rsidRPr="00525885">
        <w:rPr>
          <w:rFonts w:ascii="Times New Roman" w:hAnsi="Times New Roman"/>
          <w:sz w:val="28"/>
          <w:szCs w:val="28"/>
        </w:rPr>
        <w:t xml:space="preserve"> опять мы возвращаемся к вопросу управленческих кадров. Только лидер приведет и свою образовательную организацию к лидерству! Если надо, он добьется максимальной автономии, но он же может построить успешную школу в рамках существующей системы. Таких людей мало, это естественно, но они есть. Поэтому необходимо вокруг них объединять «неэффективные» или просто стабильные школы. Сегодня необходимо говорить о центрах развития, где вокруг сильной инновационной школы, работающей в режиме развития, выполняющей социальный заказ общества в полном объеме,  объединяются другие образовательные учреждения на основе единства интересов, поставленных целей и задач. На базе большого промышленного района это может быть система управления, подобная федеральным округам в Российской Федерации, можно учесть современное разделение больших районов города на муниципальные округа. И вот здесь эффективный контракт как </w:t>
      </w:r>
      <w:proofErr w:type="gramStart"/>
      <w:r w:rsidRPr="00525885">
        <w:rPr>
          <w:rFonts w:ascii="Times New Roman" w:hAnsi="Times New Roman"/>
          <w:sz w:val="28"/>
          <w:szCs w:val="28"/>
        </w:rPr>
        <w:t>нельзя</w:t>
      </w:r>
      <w:proofErr w:type="gramEnd"/>
      <w:r w:rsidRPr="00525885">
        <w:rPr>
          <w:rFonts w:ascii="Times New Roman" w:hAnsi="Times New Roman"/>
          <w:sz w:val="28"/>
          <w:szCs w:val="28"/>
        </w:rPr>
        <w:t xml:space="preserve"> кстати, здесь огромное поле для различных </w:t>
      </w:r>
      <w:proofErr w:type="spellStart"/>
      <w:r w:rsidRPr="00525885">
        <w:rPr>
          <w:rFonts w:ascii="Times New Roman" w:hAnsi="Times New Roman"/>
          <w:sz w:val="28"/>
          <w:szCs w:val="28"/>
        </w:rPr>
        <w:t>критериальных</w:t>
      </w:r>
      <w:proofErr w:type="spellEnd"/>
      <w:r w:rsidRPr="00525885">
        <w:rPr>
          <w:rFonts w:ascii="Times New Roman" w:hAnsi="Times New Roman"/>
          <w:sz w:val="28"/>
          <w:szCs w:val="28"/>
        </w:rPr>
        <w:t xml:space="preserve"> изысков. Однозначно: директор-лидер должен иметь достойную зарплату. Все это реально прописать в нормативных документах, регламентирующих деятельность подобных центров.  Руководство центрами образования может быть выборным.  Это дает возможность директорам школ, входящих в определенный муниципальный округ, </w:t>
      </w:r>
      <w:proofErr w:type="gramStart"/>
      <w:r w:rsidRPr="00525885">
        <w:rPr>
          <w:rFonts w:ascii="Times New Roman" w:hAnsi="Times New Roman"/>
          <w:sz w:val="28"/>
          <w:szCs w:val="28"/>
        </w:rPr>
        <w:t>по</w:t>
      </w:r>
      <w:proofErr w:type="gramEnd"/>
      <w:r w:rsidRPr="005258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5885">
        <w:rPr>
          <w:rFonts w:ascii="Times New Roman" w:hAnsi="Times New Roman"/>
          <w:sz w:val="28"/>
          <w:szCs w:val="28"/>
        </w:rPr>
        <w:t>прошествии</w:t>
      </w:r>
      <w:proofErr w:type="gramEnd"/>
      <w:r w:rsidRPr="00525885">
        <w:rPr>
          <w:rFonts w:ascii="Times New Roman" w:hAnsi="Times New Roman"/>
          <w:sz w:val="28"/>
          <w:szCs w:val="28"/>
        </w:rPr>
        <w:t xml:space="preserve"> определенного срока и при достижении  определенных результатов занять лидирующие позиции в управлении центром.</w:t>
      </w:r>
    </w:p>
    <w:p w:rsidR="00F25D19" w:rsidRPr="00525885" w:rsidRDefault="00F25D19" w:rsidP="00F25D19">
      <w:pPr>
        <w:jc w:val="both"/>
        <w:rPr>
          <w:rFonts w:ascii="Times New Roman" w:hAnsi="Times New Roman"/>
          <w:sz w:val="28"/>
          <w:szCs w:val="28"/>
        </w:rPr>
      </w:pPr>
      <w:r w:rsidRPr="00525885">
        <w:rPr>
          <w:rFonts w:ascii="Times New Roman" w:hAnsi="Times New Roman"/>
          <w:sz w:val="28"/>
          <w:szCs w:val="28"/>
        </w:rPr>
        <w:t xml:space="preserve">Здесь можно использовать и опыт наставничества, и опыт стажировки, и опыт школ-комплексов с одним кардинальным отличием – руководители, желающие работать в режиме развития, сохранят свою должность и будут обязаны работать на определенный результат, который показывает школа-лидер, </w:t>
      </w:r>
      <w:proofErr w:type="gramStart"/>
      <w:r w:rsidRPr="00525885">
        <w:rPr>
          <w:rFonts w:ascii="Times New Roman" w:hAnsi="Times New Roman"/>
          <w:sz w:val="28"/>
          <w:szCs w:val="28"/>
        </w:rPr>
        <w:t>работать</w:t>
      </w:r>
      <w:proofErr w:type="gramEnd"/>
      <w:r w:rsidRPr="00525885">
        <w:rPr>
          <w:rFonts w:ascii="Times New Roman" w:hAnsi="Times New Roman"/>
          <w:sz w:val="28"/>
          <w:szCs w:val="28"/>
        </w:rPr>
        <w:t xml:space="preserve"> перенимая и умножая положительный опыт. Пока это одна из идей организации работы в условиях внедрения эффективного контракта. В районе при поддержке администрации запускается </w:t>
      </w:r>
      <w:proofErr w:type="spellStart"/>
      <w:r w:rsidRPr="00525885">
        <w:rPr>
          <w:rFonts w:ascii="Times New Roman" w:hAnsi="Times New Roman"/>
          <w:sz w:val="28"/>
          <w:szCs w:val="28"/>
        </w:rPr>
        <w:t>пилотный</w:t>
      </w:r>
      <w:proofErr w:type="spellEnd"/>
      <w:r w:rsidRPr="00525885">
        <w:rPr>
          <w:rFonts w:ascii="Times New Roman" w:hAnsi="Times New Roman"/>
          <w:sz w:val="28"/>
          <w:szCs w:val="28"/>
        </w:rPr>
        <w:t xml:space="preserve"> проект по организации деятельности образовательных центров на фоне активной работы конкурсных процедур по формированию кадрового резерва руководителей, будущих лидеров.  Эффективный руководитель построит эффективную школу и воспитает  успешного ученика – это аксиома. Ну, а сама формула эффективности, успеха в  образовании лаконична, как и все формулы: </w:t>
      </w:r>
      <w:r w:rsidRPr="00525885">
        <w:rPr>
          <w:rFonts w:ascii="Times New Roman" w:hAnsi="Times New Roman"/>
          <w:b/>
          <w:i/>
          <w:sz w:val="28"/>
          <w:szCs w:val="28"/>
        </w:rPr>
        <w:t xml:space="preserve">«Знание, мышление и лидерство, </w:t>
      </w:r>
      <w:proofErr w:type="gramStart"/>
      <w:r w:rsidRPr="00525885">
        <w:rPr>
          <w:rFonts w:ascii="Times New Roman" w:hAnsi="Times New Roman"/>
          <w:b/>
          <w:i/>
          <w:sz w:val="28"/>
          <w:szCs w:val="28"/>
        </w:rPr>
        <w:t>умноженные</w:t>
      </w:r>
      <w:proofErr w:type="gramEnd"/>
      <w:r w:rsidRPr="00525885">
        <w:rPr>
          <w:rFonts w:ascii="Times New Roman" w:hAnsi="Times New Roman"/>
          <w:b/>
          <w:i/>
          <w:sz w:val="28"/>
          <w:szCs w:val="28"/>
        </w:rPr>
        <w:t xml:space="preserve"> на этику»</w:t>
      </w:r>
      <w:r w:rsidRPr="00525885">
        <w:rPr>
          <w:rFonts w:ascii="Times New Roman" w:hAnsi="Times New Roman"/>
          <w:b/>
          <w:sz w:val="28"/>
          <w:szCs w:val="28"/>
        </w:rPr>
        <w:t>.</w:t>
      </w:r>
      <w:r w:rsidRPr="00525885">
        <w:rPr>
          <w:rFonts w:ascii="Times New Roman" w:hAnsi="Times New Roman"/>
          <w:sz w:val="28"/>
          <w:szCs w:val="28"/>
        </w:rPr>
        <w:t xml:space="preserve"> Авторство принадлежит Майклу </w:t>
      </w:r>
      <w:proofErr w:type="spellStart"/>
      <w:r w:rsidRPr="00525885">
        <w:rPr>
          <w:rFonts w:ascii="Times New Roman" w:hAnsi="Times New Roman"/>
          <w:sz w:val="28"/>
          <w:szCs w:val="28"/>
        </w:rPr>
        <w:t>Барберу</w:t>
      </w:r>
      <w:proofErr w:type="spellEnd"/>
      <w:r w:rsidRPr="00525885">
        <w:rPr>
          <w:rFonts w:ascii="Times New Roman" w:hAnsi="Times New Roman"/>
          <w:sz w:val="28"/>
          <w:szCs w:val="28"/>
        </w:rPr>
        <w:t xml:space="preserve">, члену Международного консультативного комитета ВШЭ,  руководителю всемирной программы исследований образовательной политики и ее влияния на академические </w:t>
      </w:r>
      <w:r w:rsidRPr="00525885">
        <w:rPr>
          <w:rFonts w:ascii="Times New Roman" w:hAnsi="Times New Roman"/>
          <w:sz w:val="28"/>
          <w:szCs w:val="28"/>
        </w:rPr>
        <w:lastRenderedPageBreak/>
        <w:t>успехи учащихся.  Но если формула будет реализована не в полном объеме, если к знанию будут пристроены мышление и лидерство, но все это не будет умножено на этику, «мы никуда не придем». Это знание необходимо прочно усвоить всем, кто хочет построить эффективную школу.</w:t>
      </w:r>
    </w:p>
    <w:p w:rsidR="00F25D19" w:rsidRPr="00525885" w:rsidRDefault="00F25D19" w:rsidP="00F25D19">
      <w:pPr>
        <w:jc w:val="both"/>
        <w:rPr>
          <w:rFonts w:ascii="Times New Roman" w:hAnsi="Times New Roman"/>
          <w:sz w:val="28"/>
          <w:szCs w:val="28"/>
        </w:rPr>
      </w:pPr>
    </w:p>
    <w:p w:rsidR="007F7675" w:rsidRDefault="00F25D19"/>
    <w:sectPr w:rsidR="007F7675" w:rsidSect="0094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19"/>
    <w:rsid w:val="00112726"/>
    <w:rsid w:val="002B3EB0"/>
    <w:rsid w:val="0095229E"/>
    <w:rsid w:val="009E588B"/>
    <w:rsid w:val="00F25D19"/>
    <w:rsid w:val="00FC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D19"/>
    <w:rPr>
      <w:color w:val="0000FF"/>
      <w:u w:val="single"/>
    </w:rPr>
  </w:style>
  <w:style w:type="paragraph" w:styleId="a4">
    <w:name w:val="No Spacing"/>
    <w:uiPriority w:val="1"/>
    <w:qFormat/>
    <w:rsid w:val="00F25D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sl">
    <w:name w:val="fsl"/>
    <w:basedOn w:val="a0"/>
    <w:rsid w:val="00F25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dvancedManagementInstitute" TargetMode="External"/><Relationship Id="rId4" Type="http://schemas.openxmlformats.org/officeDocument/2006/relationships/hyperlink" Target="http://2berega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1</cp:revision>
  <dcterms:created xsi:type="dcterms:W3CDTF">2014-09-11T08:16:00Z</dcterms:created>
  <dcterms:modified xsi:type="dcterms:W3CDTF">2014-09-11T08:18:00Z</dcterms:modified>
</cp:coreProperties>
</file>